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CDE71" w14:textId="17CFA1ED" w:rsidR="005E2426" w:rsidRPr="00F2174A" w:rsidRDefault="00406BFF" w:rsidP="00BD1968">
      <w:pPr>
        <w:pBdr>
          <w:bottom w:val="single" w:sz="12" w:space="1" w:color="auto"/>
        </w:pBdr>
        <w:rPr>
          <w:b/>
        </w:rPr>
      </w:pPr>
      <w:r>
        <w:rPr>
          <w:b/>
        </w:rPr>
        <w:t>Funding</w:t>
      </w:r>
      <w:r w:rsidR="00F2174A">
        <w:rPr>
          <w:b/>
        </w:rPr>
        <w:t xml:space="preserve"> update: Coronavirus bulletin</w:t>
      </w:r>
      <w:r w:rsidR="00D35973">
        <w:rPr>
          <w:b/>
        </w:rPr>
        <w:t xml:space="preserve"> </w:t>
      </w:r>
      <w:r w:rsidR="00FA67C7">
        <w:rPr>
          <w:b/>
        </w:rPr>
        <w:t>10</w:t>
      </w:r>
      <w:r w:rsidR="00FA67C7" w:rsidRPr="00FA67C7">
        <w:rPr>
          <w:b/>
          <w:vertAlign w:val="superscript"/>
        </w:rPr>
        <w:t>th</w:t>
      </w:r>
      <w:r w:rsidR="00FA67C7">
        <w:rPr>
          <w:b/>
        </w:rPr>
        <w:t xml:space="preserve"> </w:t>
      </w:r>
      <w:r w:rsidR="0036431F">
        <w:rPr>
          <w:b/>
        </w:rPr>
        <w:t xml:space="preserve">November </w:t>
      </w:r>
      <w:r w:rsidR="003A57D5">
        <w:rPr>
          <w:b/>
        </w:rPr>
        <w:t xml:space="preserve">2020 </w:t>
      </w:r>
      <w:r w:rsidR="007A28FC">
        <w:rPr>
          <w:b/>
        </w:rPr>
        <w:t xml:space="preserve"> </w:t>
      </w:r>
      <w:r w:rsidR="00F2174A">
        <w:rPr>
          <w:b/>
        </w:rPr>
        <w:t xml:space="preserve"> </w:t>
      </w:r>
    </w:p>
    <w:tbl>
      <w:tblPr>
        <w:tblStyle w:val="TableGrid"/>
        <w:tblW w:w="0" w:type="auto"/>
        <w:tblLook w:val="04A0" w:firstRow="1" w:lastRow="0" w:firstColumn="1" w:lastColumn="0" w:noHBand="0" w:noVBand="1"/>
      </w:tblPr>
      <w:tblGrid>
        <w:gridCol w:w="3397"/>
        <w:gridCol w:w="10551"/>
      </w:tblGrid>
      <w:tr w:rsidR="00112C1B" w14:paraId="7C3D0BB9" w14:textId="77777777" w:rsidTr="00BD1968">
        <w:tc>
          <w:tcPr>
            <w:tcW w:w="3397" w:type="dxa"/>
          </w:tcPr>
          <w:p w14:paraId="0DF7EFD7" w14:textId="2776A97A" w:rsidR="00112C1B" w:rsidRDefault="00112C1B" w:rsidP="00F2174A">
            <w:pPr>
              <w:rPr>
                <w:b/>
              </w:rPr>
            </w:pPr>
            <w:bookmarkStart w:id="0" w:name="_Hlk54085555"/>
            <w:r>
              <w:rPr>
                <w:b/>
              </w:rPr>
              <w:t>Affordable Homes Programme</w:t>
            </w:r>
          </w:p>
        </w:tc>
        <w:tc>
          <w:tcPr>
            <w:tcW w:w="10551" w:type="dxa"/>
          </w:tcPr>
          <w:p w14:paraId="3CD20174" w14:textId="4146E6D2" w:rsidR="00112C1B" w:rsidRDefault="00112C1B" w:rsidP="00BD1968">
            <w:r w:rsidRPr="00112C1B">
              <w:t>The Affordable Homes Programme provides grant funding to support the capital costs of developing affordable housing for rent or sale. As the Government’s housing accelerator, Homes England will be making available £7.39 billion from April 2021 to deliver up to 130,000 affordable homes by March 2026 – outside of London. Partners looking to develop affordable housing in London can find more information on the Greater London Authority’s website.</w:t>
            </w:r>
          </w:p>
          <w:p w14:paraId="5811CAC6" w14:textId="5501FF14" w:rsidR="00112C1B" w:rsidRDefault="00112C1B" w:rsidP="00BD1968"/>
          <w:p w14:paraId="48A380C0" w14:textId="4BC54B53" w:rsidR="00DF7438" w:rsidRDefault="00DF7438" w:rsidP="00BD1968">
            <w:r w:rsidRPr="00DF7438">
              <w:t>The Greater London Authority has been offered £4 billion and negotiations about what they will deliver with this funding are in progress.</w:t>
            </w:r>
          </w:p>
          <w:p w14:paraId="6AE78D56" w14:textId="77777777" w:rsidR="00DF7438" w:rsidRDefault="00DF7438" w:rsidP="00BD1968"/>
          <w:p w14:paraId="7BB8D129" w14:textId="4F8876EB" w:rsidR="00112C1B" w:rsidRDefault="00112C1B" w:rsidP="00BD1968">
            <w:r w:rsidRPr="00112C1B">
              <w:t>Councils, housing associations and private providers from England (outside London) can start preparing their bids. The scheme will open by the end of 2020.</w:t>
            </w:r>
          </w:p>
        </w:tc>
      </w:tr>
      <w:tr w:rsidR="00C07A73" w14:paraId="3E0044C6" w14:textId="77777777" w:rsidTr="00BD1968">
        <w:tc>
          <w:tcPr>
            <w:tcW w:w="3397" w:type="dxa"/>
          </w:tcPr>
          <w:p w14:paraId="1FFFBDDD" w14:textId="004E4E1E" w:rsidR="00C07A73" w:rsidRDefault="00C07A73" w:rsidP="00F2174A">
            <w:pPr>
              <w:rPr>
                <w:b/>
              </w:rPr>
            </w:pPr>
            <w:proofErr w:type="spellStart"/>
            <w:r w:rsidRPr="00C07A73">
              <w:rPr>
                <w:b/>
              </w:rPr>
              <w:t>Alpkit</w:t>
            </w:r>
            <w:proofErr w:type="spellEnd"/>
            <w:r w:rsidRPr="00C07A73">
              <w:rPr>
                <w:b/>
              </w:rPr>
              <w:t xml:space="preserve"> Foundation – Grassroots Support Now</w:t>
            </w:r>
          </w:p>
        </w:tc>
        <w:tc>
          <w:tcPr>
            <w:tcW w:w="10551" w:type="dxa"/>
          </w:tcPr>
          <w:p w14:paraId="118D8A86" w14:textId="1F3D6EC0" w:rsidR="00C07A73" w:rsidRDefault="00C07A73" w:rsidP="00BD1968">
            <w:r w:rsidRPr="00C07A73">
              <w:t>Grants are available for organisations serving those affected by the coronavirus/COVID-19 outbreak.</w:t>
            </w:r>
            <w:r>
              <w:t xml:space="preserve">  </w:t>
            </w:r>
            <w:r w:rsidRPr="00C07A73">
              <w:t xml:space="preserve">The </w:t>
            </w:r>
            <w:proofErr w:type="spellStart"/>
            <w:r w:rsidRPr="00C07A73">
              <w:t>Alpkit</w:t>
            </w:r>
            <w:proofErr w:type="spellEnd"/>
            <w:r w:rsidRPr="00C07A73">
              <w:t xml:space="preserve"> Foundation supports projects that champion education, participation, environment, diversity and health.</w:t>
            </w:r>
            <w:r>
              <w:t xml:space="preserve">  </w:t>
            </w:r>
            <w:r w:rsidRPr="00C07A73">
              <w:t>The Foundation are currently prioritising their funds to support projects that demonstrate an immediate impact on those affected by the coronavirus/COVID-19 pandemic.</w:t>
            </w:r>
          </w:p>
          <w:p w14:paraId="12CE7BAB" w14:textId="77777777" w:rsidR="00C07A73" w:rsidRDefault="00C07A73" w:rsidP="00BD1968"/>
          <w:p w14:paraId="4A65AB49" w14:textId="01E412DF" w:rsidR="00C07A73" w:rsidRDefault="00C07A73" w:rsidP="00BD1968">
            <w:r w:rsidRPr="00C07A73">
              <w:t>Grants of up to £500 are available.</w:t>
            </w:r>
          </w:p>
          <w:p w14:paraId="25B4AC29" w14:textId="77777777" w:rsidR="00C07A73" w:rsidRDefault="00C07A73" w:rsidP="00BD1968"/>
          <w:p w14:paraId="21F65D44" w14:textId="77777777" w:rsidR="00C07A73" w:rsidRDefault="00C07A73" w:rsidP="00BD1968">
            <w:r w:rsidRPr="00C07A73">
              <w:t>Organisations and individuals serving those affected by the coronavirus/COVID-19 outbreak in the UK may apply.</w:t>
            </w:r>
          </w:p>
          <w:p w14:paraId="4A291A4D" w14:textId="77777777" w:rsidR="00C07A73" w:rsidRDefault="00C07A73" w:rsidP="00BD1968"/>
          <w:p w14:paraId="31239B0E" w14:textId="4287052B" w:rsidR="00C07A73" w:rsidRPr="00112C1B" w:rsidRDefault="00C07A73" w:rsidP="00BD1968">
            <w:r w:rsidRPr="00C07A73">
              <w:t xml:space="preserve">Applications can be submitted at any time via </w:t>
            </w:r>
            <w:proofErr w:type="spellStart"/>
            <w:r w:rsidRPr="00C07A73">
              <w:t>Alpkit</w:t>
            </w:r>
            <w:proofErr w:type="spellEnd"/>
            <w:r w:rsidRPr="00C07A73">
              <w:t xml:space="preserve"> Foundation’s online form, which can be found on their website.</w:t>
            </w:r>
          </w:p>
        </w:tc>
      </w:tr>
      <w:tr w:rsidR="00C07A73" w14:paraId="45B18ADE" w14:textId="77777777" w:rsidTr="00BD1968">
        <w:tc>
          <w:tcPr>
            <w:tcW w:w="3397" w:type="dxa"/>
          </w:tcPr>
          <w:p w14:paraId="45E5E9C7" w14:textId="66914589" w:rsidR="00C07A73" w:rsidRPr="00C07A73" w:rsidRDefault="00C07A73" w:rsidP="00F2174A">
            <w:pPr>
              <w:rPr>
                <w:b/>
              </w:rPr>
            </w:pPr>
            <w:bookmarkStart w:id="1" w:name="_Hlk54085904"/>
            <w:r w:rsidRPr="00C07A73">
              <w:rPr>
                <w:b/>
              </w:rPr>
              <w:t>Alternative Provision: Year 11 Transition Funding</w:t>
            </w:r>
          </w:p>
        </w:tc>
        <w:tc>
          <w:tcPr>
            <w:tcW w:w="10551" w:type="dxa"/>
          </w:tcPr>
          <w:p w14:paraId="2F87C6E0" w14:textId="77777777" w:rsidR="00C07A73" w:rsidRDefault="00C07A73" w:rsidP="00BD1968">
            <w:r w:rsidRPr="00C07A73">
              <w:t>Funding available to alternative provision (AP) schools and colleges to support current year 11 students into post-16 education.</w:t>
            </w:r>
          </w:p>
          <w:p w14:paraId="43EB5988" w14:textId="77777777" w:rsidR="00C07A73" w:rsidRDefault="00C07A73" w:rsidP="00BD1968">
            <w:r w:rsidRPr="00C07A73">
              <w:t>The Department for Education (DfE) is providing one-off funding to fund addi</w:t>
            </w:r>
            <w:r>
              <w:t>t</w:t>
            </w:r>
            <w:r w:rsidRPr="00C07A73">
              <w:t>ional transition support provided by Alternative Provision (AP) settings for year 11 pupils from now to the end of the 2020 autumn term.</w:t>
            </w:r>
            <w:r>
              <w:t xml:space="preserve">  </w:t>
            </w:r>
            <w:r w:rsidRPr="00C07A73">
              <w:t>It is up to post-16 providers how they use this funding to support disadvantaged students, and to help retain students.</w:t>
            </w:r>
          </w:p>
          <w:p w14:paraId="62489CF6" w14:textId="77777777" w:rsidR="00C07A73" w:rsidRDefault="00C07A73" w:rsidP="00BD1968"/>
          <w:p w14:paraId="68C75ABE" w14:textId="77777777" w:rsidR="00C07A73" w:rsidRDefault="00C07A73" w:rsidP="00C07A73">
            <w:r>
              <w:t>Funding will only be available to the following settings with a year 11 AP cohort (sole or dual-registered):</w:t>
            </w:r>
          </w:p>
          <w:p w14:paraId="42F11F16" w14:textId="77777777" w:rsidR="00C07A73" w:rsidRDefault="00C07A73" w:rsidP="00C07A73"/>
          <w:p w14:paraId="374276B2" w14:textId="77777777" w:rsidR="00C07A73" w:rsidRDefault="00C07A73" w:rsidP="00C07A73">
            <w:pPr>
              <w:pStyle w:val="ListParagraph"/>
              <w:numPr>
                <w:ilvl w:val="0"/>
                <w:numId w:val="21"/>
              </w:numPr>
            </w:pPr>
            <w:r>
              <w:t>Pupil referral units (PRUs)</w:t>
            </w:r>
          </w:p>
          <w:p w14:paraId="0BD04D21" w14:textId="77777777" w:rsidR="00C07A73" w:rsidRDefault="00C07A73" w:rsidP="00C07A73">
            <w:pPr>
              <w:pStyle w:val="ListParagraph"/>
              <w:numPr>
                <w:ilvl w:val="0"/>
                <w:numId w:val="21"/>
              </w:numPr>
            </w:pPr>
            <w:r>
              <w:lastRenderedPageBreak/>
              <w:t>Alternative provision academies and free schools</w:t>
            </w:r>
          </w:p>
          <w:p w14:paraId="512BA2E2" w14:textId="77777777" w:rsidR="00C07A73" w:rsidRDefault="00C07A73" w:rsidP="00C07A73">
            <w:pPr>
              <w:pStyle w:val="ListParagraph"/>
              <w:numPr>
                <w:ilvl w:val="0"/>
                <w:numId w:val="21"/>
              </w:numPr>
            </w:pPr>
            <w:r>
              <w:t>Further education colleges offering alternative provision (these providers will need to pre-apply to access this funding)</w:t>
            </w:r>
          </w:p>
          <w:p w14:paraId="1214A546" w14:textId="77777777" w:rsidR="00C07A73" w:rsidRDefault="00C07A73" w:rsidP="00C07A73">
            <w:pPr>
              <w:pStyle w:val="ListParagraph"/>
              <w:numPr>
                <w:ilvl w:val="0"/>
                <w:numId w:val="21"/>
              </w:numPr>
            </w:pPr>
            <w:r>
              <w:t>Registered independent schools offering alternative provision (these providers will need to pre-apply to access this funding)</w:t>
            </w:r>
          </w:p>
          <w:p w14:paraId="3D153ADB" w14:textId="77777777" w:rsidR="00C07A73" w:rsidRDefault="00C07A73" w:rsidP="00C07A73">
            <w:pPr>
              <w:pStyle w:val="ListParagraph"/>
              <w:numPr>
                <w:ilvl w:val="0"/>
                <w:numId w:val="21"/>
              </w:numPr>
            </w:pPr>
            <w:r>
              <w:t>Hospital schools, including those that are PRUs, AP or special academies, foundation or community special schools, and those registered as independent schools.</w:t>
            </w:r>
          </w:p>
          <w:p w14:paraId="2046582D" w14:textId="727FC7E3" w:rsidR="00C07A73" w:rsidRPr="00C07A73" w:rsidRDefault="00C07A73" w:rsidP="00C07A73">
            <w:pPr>
              <w:pStyle w:val="ListParagraph"/>
              <w:numPr>
                <w:ilvl w:val="0"/>
                <w:numId w:val="21"/>
              </w:numPr>
            </w:pPr>
            <w:r>
              <w:t>This funding is only for existing year 11s in an AP setting as of 4 June.</w:t>
            </w:r>
          </w:p>
        </w:tc>
      </w:tr>
      <w:bookmarkEnd w:id="0"/>
      <w:bookmarkEnd w:id="1"/>
      <w:tr w:rsidR="00276A38" w14:paraId="1DA2E9A0" w14:textId="77777777" w:rsidTr="00BD1968">
        <w:tc>
          <w:tcPr>
            <w:tcW w:w="3397" w:type="dxa"/>
          </w:tcPr>
          <w:p w14:paraId="32E5B3B4" w14:textId="77777777" w:rsidR="00276A38" w:rsidRDefault="00276A38" w:rsidP="00F2174A">
            <w:pPr>
              <w:rPr>
                <w:b/>
              </w:rPr>
            </w:pPr>
            <w:r>
              <w:rPr>
                <w:b/>
              </w:rPr>
              <w:lastRenderedPageBreak/>
              <w:t>Armed Forces Covenant Fund Trust – Force for Change Programme</w:t>
            </w:r>
          </w:p>
        </w:tc>
        <w:tc>
          <w:tcPr>
            <w:tcW w:w="10551" w:type="dxa"/>
          </w:tcPr>
          <w:p w14:paraId="312BC76D" w14:textId="77777777" w:rsidR="00276A38" w:rsidRDefault="00276A38" w:rsidP="00BD1968">
            <w:r>
              <w:t xml:space="preserve">Grants are available for local projects in the UK that support Armed Forces communities as they address the needs that have arisen as a result of the coronavirus pandemic. </w:t>
            </w:r>
          </w:p>
          <w:p w14:paraId="778E5B90" w14:textId="77777777" w:rsidR="00276A38" w:rsidRDefault="00276A38" w:rsidP="00BD1968"/>
          <w:p w14:paraId="2B5BA1A5" w14:textId="77777777" w:rsidR="00276A38" w:rsidRDefault="00276A38" w:rsidP="00BD1968">
            <w:r>
              <w:t xml:space="preserve">The programme offers grant funding to charitable organisations, including community interest companies and local authorities, for local projects that support Armed Forces communities, particularly where they have been affected by the pandemic or where volunteer-run projects need some additional help. </w:t>
            </w:r>
          </w:p>
          <w:p w14:paraId="7554F401" w14:textId="77777777" w:rsidR="00276A38" w:rsidRDefault="00276A38" w:rsidP="00BD1968">
            <w:r>
              <w:t xml:space="preserve">Grants of up to £20,000 are available for projects lasting up to a year. </w:t>
            </w:r>
          </w:p>
          <w:p w14:paraId="5721CBFD" w14:textId="77777777" w:rsidR="00276A38" w:rsidRDefault="00276A38" w:rsidP="00BD1968"/>
          <w:p w14:paraId="469B8C0A" w14:textId="77777777" w:rsidR="00276A38" w:rsidRDefault="00276A38" w:rsidP="00BD1968">
            <w:r>
              <w:t xml:space="preserve">Eligible projects must fall under one of two main themes: </w:t>
            </w:r>
          </w:p>
          <w:p w14:paraId="58584162" w14:textId="77777777" w:rsidR="00276A38" w:rsidRDefault="00276A38" w:rsidP="00D866BC">
            <w:pPr>
              <w:pStyle w:val="ListParagraph"/>
              <w:numPr>
                <w:ilvl w:val="0"/>
                <w:numId w:val="3"/>
              </w:numPr>
            </w:pPr>
            <w:r>
              <w:t xml:space="preserve">Empowering Armed Forces communities to become more engaged in their local area. </w:t>
            </w:r>
          </w:p>
          <w:p w14:paraId="4CD14011" w14:textId="77777777" w:rsidR="00276A38" w:rsidRDefault="00276A38" w:rsidP="00D866BC">
            <w:pPr>
              <w:pStyle w:val="ListParagraph"/>
              <w:numPr>
                <w:ilvl w:val="0"/>
                <w:numId w:val="3"/>
              </w:numPr>
            </w:pPr>
            <w:r>
              <w:t xml:space="preserve">Providing opportunities for isolated members of the Armed Forces community to take part in activities that improve general wellbeing. </w:t>
            </w:r>
          </w:p>
          <w:p w14:paraId="1293A27F" w14:textId="77777777" w:rsidR="00276A38" w:rsidRDefault="00276A38" w:rsidP="00DB3E59">
            <w:r>
              <w:t xml:space="preserve">There will be two rounds of funding: </w:t>
            </w:r>
          </w:p>
          <w:p w14:paraId="44CD9F34" w14:textId="1F01B3AC" w:rsidR="00276A38" w:rsidRDefault="00276A38" w:rsidP="00D866BC">
            <w:pPr>
              <w:pStyle w:val="ListParagraph"/>
              <w:numPr>
                <w:ilvl w:val="0"/>
                <w:numId w:val="4"/>
              </w:numPr>
            </w:pPr>
            <w:r>
              <w:t>Round 1 – close</w:t>
            </w:r>
            <w:r w:rsidR="00E86C47">
              <w:t>d</w:t>
            </w:r>
            <w:r>
              <w:t xml:space="preserve"> on 11</w:t>
            </w:r>
            <w:r w:rsidRPr="00DB3E59">
              <w:rPr>
                <w:vertAlign w:val="superscript"/>
              </w:rPr>
              <w:t>th</w:t>
            </w:r>
            <w:r>
              <w:t xml:space="preserve"> September 2020 </w:t>
            </w:r>
          </w:p>
          <w:p w14:paraId="1F616928" w14:textId="77777777" w:rsidR="00276A38" w:rsidRDefault="00276A38" w:rsidP="00D866BC">
            <w:pPr>
              <w:pStyle w:val="ListParagraph"/>
              <w:numPr>
                <w:ilvl w:val="0"/>
                <w:numId w:val="4"/>
              </w:numPr>
            </w:pPr>
            <w:r>
              <w:t>Round 2 – closes on 30</w:t>
            </w:r>
            <w:r w:rsidRPr="00DB3E59">
              <w:rPr>
                <w:vertAlign w:val="superscript"/>
              </w:rPr>
              <w:t>th</w:t>
            </w:r>
            <w:r>
              <w:t xml:space="preserve"> November 2020</w:t>
            </w:r>
          </w:p>
          <w:p w14:paraId="770BE025" w14:textId="77777777" w:rsidR="00276A38" w:rsidRDefault="00BD182F" w:rsidP="00061D62">
            <w:hyperlink r:id="rId10" w:history="1">
              <w:r w:rsidR="00276A38">
                <w:rPr>
                  <w:rStyle w:val="Hyperlink"/>
                </w:rPr>
                <w:t>https://covenantfund.org.uk/programme/armed-forces-covenant-fund-force-for-change-programme/</w:t>
              </w:r>
            </w:hyperlink>
          </w:p>
        </w:tc>
      </w:tr>
      <w:tr w:rsidR="00AF211E" w14:paraId="5349449D" w14:textId="77777777" w:rsidTr="00BD1968">
        <w:tc>
          <w:tcPr>
            <w:tcW w:w="3397" w:type="dxa"/>
          </w:tcPr>
          <w:p w14:paraId="63DA975B" w14:textId="4EABE3DB" w:rsidR="00AF211E" w:rsidRDefault="00AF211E" w:rsidP="00F2174A">
            <w:pPr>
              <w:rPr>
                <w:b/>
              </w:rPr>
            </w:pPr>
            <w:bookmarkStart w:id="2" w:name="_GoBack" w:colFirst="0" w:colLast="1"/>
            <w:r>
              <w:rPr>
                <w:b/>
              </w:rPr>
              <w:t>Armed Forces Day Grant</w:t>
            </w:r>
          </w:p>
        </w:tc>
        <w:tc>
          <w:tcPr>
            <w:tcW w:w="10551" w:type="dxa"/>
          </w:tcPr>
          <w:p w14:paraId="3BA45967" w14:textId="77777777" w:rsidR="00AF211E" w:rsidRDefault="000E1D34" w:rsidP="00BD1968">
            <w:r w:rsidRPr="000E1D34">
              <w:t>Grants are available to help organisations and individuals in the UK to host an Armed Forces Day event which can take place within two weeks of the Armed Forces Day event.</w:t>
            </w:r>
          </w:p>
          <w:p w14:paraId="35E9D30F" w14:textId="77777777" w:rsidR="000E1D34" w:rsidRDefault="000E1D34" w:rsidP="00BD1968"/>
          <w:p w14:paraId="639B6A43" w14:textId="517E1CDB" w:rsidR="000E1D34" w:rsidRDefault="000E1D34" w:rsidP="00BD1968">
            <w:r w:rsidRPr="000E1D34">
              <w:t>Local councils, voluntary and community organisations, schools, ex-service organisations and individuals in the UK are eligible to apply.</w:t>
            </w:r>
          </w:p>
          <w:p w14:paraId="6E25CE8E" w14:textId="77777777" w:rsidR="00DB7293" w:rsidRDefault="00DB7293" w:rsidP="00BD1968"/>
          <w:p w14:paraId="421AD938" w14:textId="77777777" w:rsidR="00DB7293" w:rsidRDefault="00DB7293" w:rsidP="00DB7293">
            <w:r>
              <w:t>Applications for 2021 event funding will be accepted from</w:t>
            </w:r>
            <w:r w:rsidRPr="00DB7293">
              <w:rPr>
                <w:b/>
                <w:bCs/>
              </w:rPr>
              <w:t xml:space="preserve"> 4 November 2020 to 1 March 2021.</w:t>
            </w:r>
          </w:p>
          <w:p w14:paraId="1B0C1895" w14:textId="77777777" w:rsidR="00DB7293" w:rsidRDefault="00DB7293" w:rsidP="00DB7293"/>
          <w:p w14:paraId="3A17BA6F" w14:textId="77777777" w:rsidR="00DB7293" w:rsidRDefault="00DB7293" w:rsidP="00DB7293">
            <w:r>
              <w:t>The first step in the application process is to register the event on the Armed Forces Day website</w:t>
            </w:r>
          </w:p>
          <w:p w14:paraId="3B5817E8" w14:textId="77777777" w:rsidR="00DB7293" w:rsidRDefault="00DB7293" w:rsidP="00DB7293"/>
          <w:p w14:paraId="53ED57AC" w14:textId="28D822F5" w:rsidR="000E1D34" w:rsidRPr="00CA4C47" w:rsidRDefault="00DB7293" w:rsidP="00DB7293">
            <w:r>
              <w:t xml:space="preserve">Once groups have registered their event, they will receive a confirmation email within three working days. This email contains a link to </w:t>
            </w:r>
            <w:proofErr w:type="gramStart"/>
            <w:r>
              <w:t>submit an application</w:t>
            </w:r>
            <w:proofErr w:type="gramEnd"/>
            <w:r>
              <w:t xml:space="preserve"> for funding.</w:t>
            </w:r>
          </w:p>
        </w:tc>
      </w:tr>
      <w:bookmarkEnd w:id="2"/>
      <w:tr w:rsidR="00EC61CE" w14:paraId="674618A7" w14:textId="77777777" w:rsidTr="00BD1968">
        <w:tc>
          <w:tcPr>
            <w:tcW w:w="3397" w:type="dxa"/>
          </w:tcPr>
          <w:p w14:paraId="6BF398CA" w14:textId="0058FF62" w:rsidR="00EC61CE" w:rsidRDefault="00EC61CE" w:rsidP="00F2174A">
            <w:pPr>
              <w:rPr>
                <w:b/>
              </w:rPr>
            </w:pPr>
            <w:r>
              <w:rPr>
                <w:b/>
              </w:rPr>
              <w:lastRenderedPageBreak/>
              <w:t>Arts Council England National Lottery Projects Grants</w:t>
            </w:r>
          </w:p>
        </w:tc>
        <w:tc>
          <w:tcPr>
            <w:tcW w:w="10551" w:type="dxa"/>
          </w:tcPr>
          <w:p w14:paraId="5873D307" w14:textId="77777777" w:rsidR="00EC61CE" w:rsidRDefault="00CA4C47" w:rsidP="00BD1968">
            <w:r w:rsidRPr="00CA4C47">
              <w:t>Grants are available for arts, museums and libraries projects that engage people in England with arts and culture.</w:t>
            </w:r>
          </w:p>
          <w:p w14:paraId="6388792E" w14:textId="77777777" w:rsidR="000B0000" w:rsidRDefault="000B0000" w:rsidP="000B0000"/>
          <w:p w14:paraId="0C16E9ED" w14:textId="09AD970D" w:rsidR="000B0000" w:rsidRDefault="000B0000" w:rsidP="000B0000">
            <w:r>
              <w:t>The programme supports development by allowing artists, cultural practitioners and organisations to work in new ways and to get their work out to new audiences.</w:t>
            </w:r>
          </w:p>
          <w:p w14:paraId="6618E4F7" w14:textId="77777777" w:rsidR="000B0000" w:rsidRDefault="000B0000" w:rsidP="000B0000"/>
          <w:p w14:paraId="0CFF5DF0" w14:textId="77777777" w:rsidR="00CA4C47" w:rsidRDefault="000B0000" w:rsidP="000B0000">
            <w:r>
              <w:t>In light of the impact that the coronavirus/COVID-19 crisis has had on the sector, between July 2020 and April 2021 the programme will aim to support individuals and organisations to get activities up and running again, and to help people take their first steps in getting re-engaged with culture and creativity.</w:t>
            </w:r>
          </w:p>
          <w:p w14:paraId="3C879E53" w14:textId="19C82BE8" w:rsidR="00056A98" w:rsidRDefault="00056A98" w:rsidP="00056A98">
            <w:r>
              <w:t xml:space="preserve">Grants can support projects where the capital-specific expenditure in a project </w:t>
            </w:r>
            <w:proofErr w:type="gramStart"/>
            <w:r>
              <w:t>totals</w:t>
            </w:r>
            <w:proofErr w:type="gramEnd"/>
            <w:r>
              <w:t xml:space="preserve"> less than £100,000. This includes:</w:t>
            </w:r>
          </w:p>
          <w:p w14:paraId="39D19D8F" w14:textId="77777777" w:rsidR="00056A98" w:rsidRDefault="00056A98" w:rsidP="00056A98">
            <w:pPr>
              <w:pStyle w:val="ListParagraph"/>
              <w:numPr>
                <w:ilvl w:val="0"/>
                <w:numId w:val="33"/>
              </w:numPr>
            </w:pPr>
            <w:r>
              <w:t>Applications for capital work only, where that capital work will cost up to £100,000.</w:t>
            </w:r>
          </w:p>
          <w:p w14:paraId="399654C3" w14:textId="77777777" w:rsidR="00056A98" w:rsidRDefault="00056A98" w:rsidP="00056A98">
            <w:pPr>
              <w:pStyle w:val="ListParagraph"/>
              <w:numPr>
                <w:ilvl w:val="0"/>
                <w:numId w:val="33"/>
              </w:numPr>
            </w:pPr>
            <w:r>
              <w:t>Applications for a mix of activities that include some capital spending where the total cost of the capital work is less than £100,000.</w:t>
            </w:r>
          </w:p>
          <w:p w14:paraId="015F4923" w14:textId="77777777" w:rsidR="00056A98" w:rsidRDefault="00056A98" w:rsidP="00056A98">
            <w:r>
              <w:t>Applications must meet the programme’s four criteria: Quality, Public engagement, Finance and Management.</w:t>
            </w:r>
          </w:p>
          <w:p w14:paraId="791C971E" w14:textId="77777777" w:rsidR="002E601A" w:rsidRDefault="002E601A" w:rsidP="002E601A"/>
          <w:p w14:paraId="64EA3543" w14:textId="489AE3A9" w:rsidR="002E601A" w:rsidRDefault="002E601A" w:rsidP="002E601A">
            <w:r>
              <w:t>The programme is open on an ongoing basis, and has a quick turnaround:</w:t>
            </w:r>
          </w:p>
          <w:p w14:paraId="0BC1FF09" w14:textId="77777777" w:rsidR="002E601A" w:rsidRDefault="002E601A" w:rsidP="002E601A">
            <w:pPr>
              <w:pStyle w:val="ListParagraph"/>
              <w:numPr>
                <w:ilvl w:val="0"/>
                <w:numId w:val="34"/>
              </w:numPr>
            </w:pPr>
            <w:r>
              <w:t>Applications for £15,000 or under will receive a decision in six weeks.</w:t>
            </w:r>
          </w:p>
          <w:p w14:paraId="7B397B8F" w14:textId="2C61C1E1" w:rsidR="002E601A" w:rsidRDefault="002E601A" w:rsidP="002E601A">
            <w:pPr>
              <w:pStyle w:val="ListParagraph"/>
              <w:numPr>
                <w:ilvl w:val="0"/>
                <w:numId w:val="34"/>
              </w:numPr>
            </w:pPr>
            <w:r>
              <w:t>Applications for more than £15,000 will receive a decision in 12 weeks.</w:t>
            </w:r>
          </w:p>
        </w:tc>
      </w:tr>
      <w:tr w:rsidR="00276A38" w14:paraId="5E9A3A48" w14:textId="77777777" w:rsidTr="00BD1968">
        <w:tc>
          <w:tcPr>
            <w:tcW w:w="3397" w:type="dxa"/>
          </w:tcPr>
          <w:p w14:paraId="0DE94E1C" w14:textId="77777777" w:rsidR="00276A38" w:rsidRDefault="00276A38" w:rsidP="00F2174A">
            <w:pPr>
              <w:rPr>
                <w:b/>
              </w:rPr>
            </w:pPr>
            <w:r>
              <w:rPr>
                <w:b/>
              </w:rPr>
              <w:t xml:space="preserve">Asda Foundation – Covid-19 Healthy Holiday Grants </w:t>
            </w:r>
          </w:p>
        </w:tc>
        <w:tc>
          <w:tcPr>
            <w:tcW w:w="10551" w:type="dxa"/>
          </w:tcPr>
          <w:p w14:paraId="4A663760" w14:textId="77777777" w:rsidR="00276A38" w:rsidRDefault="00276A38" w:rsidP="00BD1968">
            <w:r>
              <w:t xml:space="preserve">Grants are available to support charitable groups that typically would be holding summer holiday activities to ensure vulnerable children are provided with a hot meal. </w:t>
            </w:r>
          </w:p>
          <w:p w14:paraId="4E674859" w14:textId="77777777" w:rsidR="00276A38" w:rsidRDefault="00276A38" w:rsidP="00BD1968">
            <w:r>
              <w:t xml:space="preserve">Grants of up to £500 are available per group to provide vulnerable children with nutritious meals during the summer holidays. Applications are made via the group’s local Asda Store’s Community Champion and a total of £1,125 can be awarded per store. </w:t>
            </w:r>
          </w:p>
          <w:p w14:paraId="6B4F5C71" w14:textId="77777777" w:rsidR="00276A38" w:rsidRDefault="00BD182F" w:rsidP="00BD1968">
            <w:hyperlink r:id="rId11" w:history="1">
              <w:r w:rsidR="00276A38">
                <w:rPr>
                  <w:rStyle w:val="Hyperlink"/>
                </w:rPr>
                <w:t>https://www.asdafoundation.org/how-to-apply</w:t>
              </w:r>
            </w:hyperlink>
          </w:p>
        </w:tc>
      </w:tr>
      <w:tr w:rsidR="00276A38" w14:paraId="6B5204B7" w14:textId="77777777" w:rsidTr="00BD1968">
        <w:tc>
          <w:tcPr>
            <w:tcW w:w="3397" w:type="dxa"/>
          </w:tcPr>
          <w:p w14:paraId="5DBAD743" w14:textId="77777777" w:rsidR="00276A38" w:rsidRDefault="00276A38" w:rsidP="00F2174A">
            <w:pPr>
              <w:rPr>
                <w:b/>
              </w:rPr>
            </w:pPr>
            <w:r>
              <w:rPr>
                <w:b/>
              </w:rPr>
              <w:t xml:space="preserve">Asda Foundation – Covid-19 Hygiene Grants </w:t>
            </w:r>
          </w:p>
        </w:tc>
        <w:tc>
          <w:tcPr>
            <w:tcW w:w="10551" w:type="dxa"/>
          </w:tcPr>
          <w:p w14:paraId="63E10FE3" w14:textId="77777777" w:rsidR="00276A38" w:rsidRDefault="00276A38" w:rsidP="00BD1968">
            <w:r>
              <w:t xml:space="preserve">Grants are available for care homes, hospices and homeless shelters supporting residents/patients in facilities in the UK, who are struggling and unable to provide their own toiletries either through lack of funds or access to family support as a result of the current crisis. </w:t>
            </w:r>
          </w:p>
          <w:p w14:paraId="4C2B5C8B" w14:textId="77777777" w:rsidR="00276A38" w:rsidRDefault="00276A38" w:rsidP="00BD1968">
            <w:r>
              <w:t xml:space="preserve">Grants of up to £500 are available and applications are made via the group’s local Asda Store’s Community Champion. </w:t>
            </w:r>
          </w:p>
          <w:p w14:paraId="368A1B9C" w14:textId="77777777" w:rsidR="00276A38" w:rsidRDefault="00BD182F" w:rsidP="00BD1968">
            <w:hyperlink r:id="rId12" w:history="1">
              <w:r w:rsidR="00276A38">
                <w:rPr>
                  <w:rStyle w:val="Hyperlink"/>
                </w:rPr>
                <w:t>https://www.asdafoundation.org/how-to-apply</w:t>
              </w:r>
            </w:hyperlink>
          </w:p>
        </w:tc>
      </w:tr>
      <w:tr w:rsidR="00276A38" w14:paraId="6BB10AE4" w14:textId="77777777" w:rsidTr="00BD1968">
        <w:tc>
          <w:tcPr>
            <w:tcW w:w="3397" w:type="dxa"/>
          </w:tcPr>
          <w:p w14:paraId="448BC08A" w14:textId="77777777" w:rsidR="00276A38" w:rsidRDefault="00276A38" w:rsidP="00F2174A">
            <w:pPr>
              <w:rPr>
                <w:b/>
              </w:rPr>
            </w:pPr>
            <w:bookmarkStart w:id="3" w:name="_Hlk45616987"/>
            <w:r>
              <w:rPr>
                <w:b/>
              </w:rPr>
              <w:lastRenderedPageBreak/>
              <w:t>BAME Infrastructure Support Fund</w:t>
            </w:r>
          </w:p>
        </w:tc>
        <w:tc>
          <w:tcPr>
            <w:tcW w:w="10551" w:type="dxa"/>
          </w:tcPr>
          <w:p w14:paraId="406642E1" w14:textId="77777777" w:rsidR="00276A38" w:rsidRDefault="00276A38" w:rsidP="00BD1968">
            <w:r>
              <w:t xml:space="preserve">Grants for BAME-led organisations to help more BAME organisations and groups apply for National Emergencies Trust coronavirus funding. </w:t>
            </w:r>
          </w:p>
          <w:p w14:paraId="2E2075ED" w14:textId="77777777" w:rsidR="00276A38" w:rsidRDefault="00276A38" w:rsidP="00BD1968">
            <w:r>
              <w:t xml:space="preserve">The UK Community Foundation has launched this new fund to support Black, Asian and minority ethnic (BAME) groups who have been disproportionately affected by the coronavirus crisis. The funding I intended to support BAME-led groups that can, in turn, help other BAME organisations to access their local Community Foundation and secure National Emergencies Trust (NET) funds from them. </w:t>
            </w:r>
          </w:p>
          <w:p w14:paraId="2E58C3D0" w14:textId="77777777" w:rsidR="00276A38" w:rsidRDefault="00276A38" w:rsidP="00BD1968">
            <w:r>
              <w:t xml:space="preserve">Grants of between £5,000 and £20,000 is available. Up to 20% of costs can be covered. </w:t>
            </w:r>
          </w:p>
          <w:p w14:paraId="1E5CDDAD" w14:textId="77777777" w:rsidR="00276A38" w:rsidRDefault="00BD182F" w:rsidP="00BD1968">
            <w:hyperlink r:id="rId13" w:history="1">
              <w:r w:rsidR="00276A38">
                <w:rPr>
                  <w:rStyle w:val="Hyperlink"/>
                </w:rPr>
                <w:t>https://www.ukcommunityfoundations.org/news-article/bame-infra-fund?dm_i=1OSC,6Y2AZ,CFOVZ1,RXXTZ,1</w:t>
              </w:r>
            </w:hyperlink>
          </w:p>
        </w:tc>
      </w:tr>
      <w:bookmarkEnd w:id="3"/>
      <w:tr w:rsidR="00276A38" w14:paraId="61E719A1" w14:textId="77777777" w:rsidTr="00BD1968">
        <w:tc>
          <w:tcPr>
            <w:tcW w:w="3397" w:type="dxa"/>
          </w:tcPr>
          <w:p w14:paraId="01FBACE4" w14:textId="77777777" w:rsidR="00276A38" w:rsidRDefault="00276A38" w:rsidP="00F2174A">
            <w:pPr>
              <w:rPr>
                <w:b/>
              </w:rPr>
            </w:pPr>
            <w:r>
              <w:rPr>
                <w:b/>
              </w:rPr>
              <w:t xml:space="preserve">Big Local SW11 Battersea Community Support Fund </w:t>
            </w:r>
          </w:p>
        </w:tc>
        <w:tc>
          <w:tcPr>
            <w:tcW w:w="10551" w:type="dxa"/>
          </w:tcPr>
          <w:p w14:paraId="2F245536" w14:textId="77777777" w:rsidR="00276A38" w:rsidRDefault="00276A38" w:rsidP="00BD1968">
            <w:r>
              <w:t xml:space="preserve">Funding directed at supporting local groups and organisations in Battersea in response to the COVID-19 pandemic. The fund will enable groups to better support and protect local volunteers, provide services and supplies to the most vulnerable and those that may not be in touch with other agencies or statutory services. </w:t>
            </w:r>
          </w:p>
          <w:p w14:paraId="1FE5BCCE" w14:textId="77777777" w:rsidR="00276A38" w:rsidRDefault="00276A38" w:rsidP="00BD1968">
            <w:r>
              <w:t xml:space="preserve">Access to the fund will be made as simple as possible, and applications will be assessment on case-by-case basis. </w:t>
            </w:r>
          </w:p>
          <w:p w14:paraId="4B89008E" w14:textId="77777777" w:rsidR="00276A38" w:rsidRDefault="00BD182F" w:rsidP="00BD1968">
            <w:hyperlink r:id="rId14" w:history="1">
              <w:r w:rsidR="00276A38">
                <w:rPr>
                  <w:rStyle w:val="Hyperlink"/>
                </w:rPr>
                <w:t>https://www.biglocalsw11.co.uk/</w:t>
              </w:r>
            </w:hyperlink>
          </w:p>
        </w:tc>
      </w:tr>
      <w:tr w:rsidR="00201BE2" w14:paraId="4DBC0842" w14:textId="77777777" w:rsidTr="00BD1968">
        <w:tc>
          <w:tcPr>
            <w:tcW w:w="3397" w:type="dxa"/>
          </w:tcPr>
          <w:p w14:paraId="5F6D1889" w14:textId="02CD5030" w:rsidR="00201BE2" w:rsidRDefault="00201BE2" w:rsidP="00F2174A">
            <w:pPr>
              <w:rPr>
                <w:b/>
              </w:rPr>
            </w:pPr>
            <w:bookmarkStart w:id="4" w:name="_Hlk54086227"/>
            <w:proofErr w:type="spellStart"/>
            <w:r>
              <w:rPr>
                <w:b/>
              </w:rPr>
              <w:t>BlueSpark</w:t>
            </w:r>
            <w:proofErr w:type="spellEnd"/>
            <w:r>
              <w:rPr>
                <w:b/>
              </w:rPr>
              <w:t xml:space="preserve"> Foundation</w:t>
            </w:r>
          </w:p>
        </w:tc>
        <w:tc>
          <w:tcPr>
            <w:tcW w:w="10551" w:type="dxa"/>
          </w:tcPr>
          <w:p w14:paraId="5BD90E71" w14:textId="0867A578" w:rsidR="00201BE2" w:rsidRDefault="00201BE2" w:rsidP="00BD1968">
            <w:r w:rsidRPr="00201BE2">
              <w:t>Grants are available for schools, community groups, clubs, societies or other organisations in England to improve the education and development of children and young people through educational, cultural, sporting and other activities.</w:t>
            </w:r>
          </w:p>
          <w:p w14:paraId="0B43955C" w14:textId="77777777" w:rsidR="00201BE2" w:rsidRDefault="00201BE2" w:rsidP="00BD1968"/>
          <w:p w14:paraId="0C01B518" w14:textId="77777777" w:rsidR="00201BE2" w:rsidRDefault="00201BE2" w:rsidP="00201BE2">
            <w:r>
              <w:t xml:space="preserve">The funding is for relatively small-scale projects, which might not happen at all or would only happen on a lesser scale without the support of </w:t>
            </w:r>
            <w:proofErr w:type="spellStart"/>
            <w:r>
              <w:t>BlueSpark</w:t>
            </w:r>
            <w:proofErr w:type="spellEnd"/>
            <w:r>
              <w:t>.</w:t>
            </w:r>
          </w:p>
          <w:p w14:paraId="388D2373" w14:textId="77777777" w:rsidR="00201BE2" w:rsidRDefault="00201BE2" w:rsidP="00201BE2"/>
          <w:p w14:paraId="1995C26E" w14:textId="77777777" w:rsidR="00201BE2" w:rsidRDefault="00201BE2" w:rsidP="00201BE2">
            <w:r>
              <w:t>The Foundation aims to help children and young people reach their full potential by supporting projects that have the following objectives:</w:t>
            </w:r>
          </w:p>
          <w:p w14:paraId="2150ACA9" w14:textId="77777777" w:rsidR="00201BE2" w:rsidRDefault="00201BE2" w:rsidP="00201BE2"/>
          <w:p w14:paraId="2EFC99CD" w14:textId="77777777" w:rsidR="00201BE2" w:rsidRDefault="00201BE2" w:rsidP="00201BE2">
            <w:pPr>
              <w:pStyle w:val="ListParagraph"/>
              <w:numPr>
                <w:ilvl w:val="0"/>
                <w:numId w:val="22"/>
              </w:numPr>
            </w:pPr>
            <w:r>
              <w:t>Encouraging independence</w:t>
            </w:r>
          </w:p>
          <w:p w14:paraId="2BA50F1D" w14:textId="77777777" w:rsidR="00201BE2" w:rsidRDefault="00201BE2" w:rsidP="00201BE2">
            <w:pPr>
              <w:pStyle w:val="ListParagraph"/>
              <w:numPr>
                <w:ilvl w:val="0"/>
                <w:numId w:val="22"/>
              </w:numPr>
            </w:pPr>
            <w:r>
              <w:t>Developing team working skills</w:t>
            </w:r>
          </w:p>
          <w:p w14:paraId="76418381" w14:textId="77777777" w:rsidR="00201BE2" w:rsidRDefault="00201BE2" w:rsidP="00201BE2">
            <w:pPr>
              <w:pStyle w:val="ListParagraph"/>
              <w:numPr>
                <w:ilvl w:val="0"/>
                <w:numId w:val="22"/>
              </w:numPr>
            </w:pPr>
            <w:r>
              <w:t>Enhancing self confidence</w:t>
            </w:r>
          </w:p>
          <w:p w14:paraId="4A5EE000" w14:textId="77777777" w:rsidR="00201BE2" w:rsidRDefault="00201BE2" w:rsidP="00201BE2">
            <w:pPr>
              <w:pStyle w:val="ListParagraph"/>
              <w:numPr>
                <w:ilvl w:val="0"/>
                <w:numId w:val="22"/>
              </w:numPr>
            </w:pPr>
            <w:r>
              <w:t>Promoting creativity and individuality</w:t>
            </w:r>
          </w:p>
          <w:p w14:paraId="34C44ED2" w14:textId="77777777" w:rsidR="00201BE2" w:rsidRDefault="00201BE2" w:rsidP="00201BE2">
            <w:pPr>
              <w:pStyle w:val="ListParagraph"/>
              <w:numPr>
                <w:ilvl w:val="0"/>
                <w:numId w:val="22"/>
              </w:numPr>
            </w:pPr>
            <w:r>
              <w:t>Encouraging aspiration</w:t>
            </w:r>
          </w:p>
          <w:p w14:paraId="6A109A90" w14:textId="77777777" w:rsidR="00201BE2" w:rsidRDefault="00201BE2" w:rsidP="00201BE2">
            <w:pPr>
              <w:pStyle w:val="ListParagraph"/>
              <w:numPr>
                <w:ilvl w:val="0"/>
                <w:numId w:val="22"/>
              </w:numPr>
            </w:pPr>
            <w:r>
              <w:t>Enhancing educational achievement</w:t>
            </w:r>
          </w:p>
          <w:p w14:paraId="2105E379" w14:textId="77777777" w:rsidR="00201BE2" w:rsidRDefault="00201BE2" w:rsidP="00201BE2">
            <w:pPr>
              <w:pStyle w:val="ListParagraph"/>
              <w:numPr>
                <w:ilvl w:val="0"/>
                <w:numId w:val="22"/>
              </w:numPr>
            </w:pPr>
            <w:r>
              <w:t>Widening educational horizons</w:t>
            </w:r>
          </w:p>
          <w:p w14:paraId="50052A73" w14:textId="77777777" w:rsidR="00201BE2" w:rsidRDefault="00201BE2" w:rsidP="00201BE2"/>
          <w:p w14:paraId="51EC1551" w14:textId="081F5F94" w:rsidR="00201BE2" w:rsidRDefault="00201BE2" w:rsidP="00201BE2">
            <w:r w:rsidRPr="00201BE2">
              <w:lastRenderedPageBreak/>
              <w:t>Schools, community groups, clubs, societies and other not-for-profit organisations based and working in England can apply, as can individuals.</w:t>
            </w:r>
            <w:r>
              <w:t xml:space="preserve">  </w:t>
            </w:r>
            <w:r w:rsidRPr="00201BE2">
              <w:t>Funding is at the discretion of the Trustees. Some grants awarded are under £2,000 and almost all are under £5,000.</w:t>
            </w:r>
          </w:p>
          <w:p w14:paraId="77533242" w14:textId="4EC3268E" w:rsidR="00201BE2" w:rsidRDefault="00201BE2" w:rsidP="00201BE2"/>
        </w:tc>
      </w:tr>
      <w:tr w:rsidR="000B664B" w14:paraId="011250B5" w14:textId="77777777" w:rsidTr="00BD1968">
        <w:tc>
          <w:tcPr>
            <w:tcW w:w="3397" w:type="dxa"/>
          </w:tcPr>
          <w:p w14:paraId="77B2D70A" w14:textId="624896A1" w:rsidR="000B664B" w:rsidRDefault="000B664B" w:rsidP="00F2174A">
            <w:pPr>
              <w:rPr>
                <w:b/>
              </w:rPr>
            </w:pPr>
            <w:r>
              <w:rPr>
                <w:b/>
              </w:rPr>
              <w:lastRenderedPageBreak/>
              <w:t>Boost Charitable Trust</w:t>
            </w:r>
          </w:p>
        </w:tc>
        <w:tc>
          <w:tcPr>
            <w:tcW w:w="10551" w:type="dxa"/>
          </w:tcPr>
          <w:p w14:paraId="065C6A05" w14:textId="77777777" w:rsidR="00A57F14" w:rsidRPr="00A57F14" w:rsidRDefault="00A57F14" w:rsidP="00A57F14">
            <w:r w:rsidRPr="00A57F14">
              <w:t>Small grants are available to charities and non-profit making organisations with a focus on helping disabled and disadvantaged individuals in the UK to participate in sport.</w:t>
            </w:r>
          </w:p>
          <w:p w14:paraId="3DF20381" w14:textId="77777777" w:rsidR="000B664B" w:rsidRDefault="000B664B" w:rsidP="00BD1968"/>
          <w:p w14:paraId="09DF3E04" w14:textId="72761DB0" w:rsidR="00A57F14" w:rsidRDefault="00A57F14" w:rsidP="00A57F14">
            <w:r w:rsidRPr="00A57F14">
              <w:t>The Trust aims to give opportunities to those who wish to fulfil their sporting ambitions, at any level, and provides grants to organisations that support disabled or disadvantaged people to overcome obstacles and take part in sporting activities in the UK.</w:t>
            </w:r>
          </w:p>
          <w:p w14:paraId="385DDE47" w14:textId="04250EA8" w:rsidR="00D06604" w:rsidRDefault="00D06604" w:rsidP="00A57F14"/>
          <w:p w14:paraId="1CAFF3BD" w14:textId="0F0B32B4" w:rsidR="00D06604" w:rsidRDefault="00D06604" w:rsidP="00A57F14">
            <w:r w:rsidRPr="00D06604">
              <w:t>Charities and non-profit making organisations in the UK that have a focus on sport are eligible to apply.</w:t>
            </w:r>
          </w:p>
          <w:p w14:paraId="3BA4EC8F" w14:textId="4113FEE1" w:rsidR="00D06604" w:rsidRDefault="00D06604" w:rsidP="00A57F14"/>
          <w:p w14:paraId="1CD94ECF" w14:textId="0C6CAEE5" w:rsidR="0059194D" w:rsidRDefault="00D06604" w:rsidP="0059194D">
            <w:r w:rsidRPr="00D06604">
              <w:t>Small grants of up to £750 are available.</w:t>
            </w:r>
            <w:r>
              <w:t xml:space="preserve"> </w:t>
            </w:r>
            <w:r w:rsidR="0059194D">
              <w:t>This is a rolling programme. Applications may be submitted at any time and there is no formal application form.</w:t>
            </w:r>
          </w:p>
          <w:p w14:paraId="57B114AB" w14:textId="77777777" w:rsidR="0059194D" w:rsidRDefault="0059194D" w:rsidP="0059194D"/>
          <w:p w14:paraId="3F72CA2C" w14:textId="77777777" w:rsidR="0059194D" w:rsidRDefault="0059194D" w:rsidP="0059194D">
            <w:r>
              <w:t>Eligible applicants must submit their bid, no more than two sides of A4, detailing:</w:t>
            </w:r>
          </w:p>
          <w:p w14:paraId="31C2E2F6" w14:textId="77777777" w:rsidR="0059194D" w:rsidRDefault="0059194D" w:rsidP="0059194D"/>
          <w:p w14:paraId="1C89BD34" w14:textId="77777777" w:rsidR="0059194D" w:rsidRDefault="0059194D" w:rsidP="0059194D">
            <w:pPr>
              <w:pStyle w:val="ListParagraph"/>
              <w:numPr>
                <w:ilvl w:val="0"/>
                <w:numId w:val="35"/>
              </w:numPr>
            </w:pPr>
            <w:r>
              <w:t>Name of organisation, what the organisation does and list of beneficiaries.</w:t>
            </w:r>
          </w:p>
          <w:p w14:paraId="6B2C3274" w14:textId="25279DBA" w:rsidR="0059194D" w:rsidRDefault="0059194D" w:rsidP="0059194D">
            <w:pPr>
              <w:pStyle w:val="ListParagraph"/>
              <w:numPr>
                <w:ilvl w:val="0"/>
                <w:numId w:val="35"/>
              </w:numPr>
            </w:pPr>
            <w:r>
              <w:t>Reason for seeking funding, details of the project and approximate funding requirements.</w:t>
            </w:r>
          </w:p>
          <w:p w14:paraId="7BDAC16F" w14:textId="77777777" w:rsidR="0059194D" w:rsidRDefault="0059194D" w:rsidP="0059194D">
            <w:pPr>
              <w:ind w:left="360"/>
            </w:pPr>
          </w:p>
          <w:p w14:paraId="22F08B07" w14:textId="19987FAF" w:rsidR="00A57F14" w:rsidRPr="003048F2" w:rsidRDefault="0059194D" w:rsidP="0059194D">
            <w:r>
              <w:t>Applications can be submitted by email or by post.</w:t>
            </w:r>
          </w:p>
        </w:tc>
      </w:tr>
      <w:tr w:rsidR="003048F2" w14:paraId="16D666EC" w14:textId="77777777" w:rsidTr="00BD1968">
        <w:tc>
          <w:tcPr>
            <w:tcW w:w="3397" w:type="dxa"/>
          </w:tcPr>
          <w:p w14:paraId="730E9E79" w14:textId="2476B79C" w:rsidR="003048F2" w:rsidRDefault="003048F2" w:rsidP="00F2174A">
            <w:pPr>
              <w:rPr>
                <w:b/>
              </w:rPr>
            </w:pPr>
            <w:bookmarkStart w:id="5" w:name="_Hlk53474064"/>
            <w:bookmarkEnd w:id="4"/>
            <w:r>
              <w:rPr>
                <w:b/>
              </w:rPr>
              <w:t>British Cycling Places to Ride Programme</w:t>
            </w:r>
          </w:p>
        </w:tc>
        <w:tc>
          <w:tcPr>
            <w:tcW w:w="10551" w:type="dxa"/>
          </w:tcPr>
          <w:p w14:paraId="5FFD1284" w14:textId="77777777" w:rsidR="003048F2" w:rsidRDefault="003048F2" w:rsidP="00BD1968">
            <w:r w:rsidRPr="003048F2">
              <w:t>Grants are available to not-for-profit organisations in England that are developing cycling activity in their community for the development of new, or the improvement of existing, cycling facilities in communities.</w:t>
            </w:r>
          </w:p>
          <w:p w14:paraId="5AFB0519" w14:textId="77777777" w:rsidR="003048F2" w:rsidRDefault="003048F2" w:rsidP="003048F2">
            <w:r>
              <w:t>The key objectives of the programme are:</w:t>
            </w:r>
          </w:p>
          <w:p w14:paraId="6AFF64AC" w14:textId="77777777" w:rsidR="003048F2" w:rsidRDefault="003048F2" w:rsidP="003048F2"/>
          <w:p w14:paraId="62C61D75" w14:textId="77777777" w:rsidR="003048F2" w:rsidRDefault="003048F2" w:rsidP="003048F2">
            <w:pPr>
              <w:pStyle w:val="ListParagraph"/>
              <w:numPr>
                <w:ilvl w:val="0"/>
                <w:numId w:val="17"/>
              </w:numPr>
            </w:pPr>
            <w:r>
              <w:t>Inspiring people to ride.</w:t>
            </w:r>
          </w:p>
          <w:p w14:paraId="6564FED3" w14:textId="77777777" w:rsidR="003048F2" w:rsidRDefault="003048F2" w:rsidP="003048F2">
            <w:pPr>
              <w:pStyle w:val="ListParagraph"/>
              <w:numPr>
                <w:ilvl w:val="0"/>
                <w:numId w:val="17"/>
              </w:numPr>
            </w:pPr>
            <w:r>
              <w:t>Connecting the community</w:t>
            </w:r>
          </w:p>
          <w:p w14:paraId="11FCE53E" w14:textId="77777777" w:rsidR="003048F2" w:rsidRDefault="003048F2" w:rsidP="003048F2">
            <w:pPr>
              <w:pStyle w:val="ListParagraph"/>
              <w:numPr>
                <w:ilvl w:val="0"/>
                <w:numId w:val="17"/>
              </w:numPr>
            </w:pPr>
            <w:r>
              <w:t xml:space="preserve">Building </w:t>
            </w:r>
            <w:proofErr w:type="gramStart"/>
            <w:r>
              <w:t>a lasting legacy</w:t>
            </w:r>
            <w:proofErr w:type="gramEnd"/>
          </w:p>
          <w:p w14:paraId="4B2CF104" w14:textId="77777777" w:rsidR="003048F2" w:rsidRDefault="003048F2" w:rsidP="003048F2"/>
          <w:p w14:paraId="74E74869" w14:textId="77777777" w:rsidR="003048F2" w:rsidRDefault="003048F2" w:rsidP="003048F2">
            <w:r>
              <w:t>Applications will be accepted from not-for-profit organisations located in England, including:</w:t>
            </w:r>
          </w:p>
          <w:p w14:paraId="67D1CCE4" w14:textId="77777777" w:rsidR="003048F2" w:rsidRDefault="003048F2" w:rsidP="003048F2"/>
          <w:p w14:paraId="76AE44A1" w14:textId="77777777" w:rsidR="003048F2" w:rsidRDefault="003048F2" w:rsidP="003048F2">
            <w:pPr>
              <w:pStyle w:val="ListParagraph"/>
              <w:numPr>
                <w:ilvl w:val="0"/>
                <w:numId w:val="18"/>
              </w:numPr>
            </w:pPr>
            <w:r>
              <w:t>Clubs (existing and new).</w:t>
            </w:r>
          </w:p>
          <w:p w14:paraId="168BD3B8" w14:textId="77777777" w:rsidR="003048F2" w:rsidRDefault="003048F2" w:rsidP="003048F2">
            <w:pPr>
              <w:pStyle w:val="ListParagraph"/>
              <w:numPr>
                <w:ilvl w:val="0"/>
                <w:numId w:val="18"/>
              </w:numPr>
            </w:pPr>
            <w:r>
              <w:lastRenderedPageBreak/>
              <w:t>Local authorities.</w:t>
            </w:r>
          </w:p>
          <w:p w14:paraId="0D45FDCF" w14:textId="77777777" w:rsidR="003048F2" w:rsidRDefault="003048F2" w:rsidP="003048F2">
            <w:pPr>
              <w:pStyle w:val="ListParagraph"/>
              <w:numPr>
                <w:ilvl w:val="0"/>
                <w:numId w:val="18"/>
              </w:numPr>
            </w:pPr>
            <w:r>
              <w:t>Community organisations.</w:t>
            </w:r>
          </w:p>
          <w:p w14:paraId="51269802" w14:textId="77777777" w:rsidR="003048F2" w:rsidRDefault="003048F2" w:rsidP="003048F2">
            <w:pPr>
              <w:pStyle w:val="ListParagraph"/>
              <w:numPr>
                <w:ilvl w:val="0"/>
                <w:numId w:val="18"/>
              </w:numPr>
            </w:pPr>
            <w:r>
              <w:t>Education establishments.</w:t>
            </w:r>
          </w:p>
          <w:p w14:paraId="0A99F862" w14:textId="77777777" w:rsidR="003048F2" w:rsidRDefault="003048F2" w:rsidP="003048F2">
            <w:pPr>
              <w:pStyle w:val="ListParagraph"/>
              <w:numPr>
                <w:ilvl w:val="0"/>
                <w:numId w:val="18"/>
              </w:numPr>
            </w:pPr>
            <w:r>
              <w:t>Charitable organisations.</w:t>
            </w:r>
          </w:p>
          <w:p w14:paraId="27773CFD" w14:textId="77777777" w:rsidR="003048F2" w:rsidRDefault="003048F2" w:rsidP="003048F2"/>
          <w:p w14:paraId="53CE50DF" w14:textId="2D01571A" w:rsidR="003048F2" w:rsidRDefault="003048F2" w:rsidP="003048F2">
            <w:r>
              <w:t xml:space="preserve">Stage one application is due </w:t>
            </w:r>
            <w:r>
              <w:rPr>
                <w:b/>
                <w:bCs/>
              </w:rPr>
              <w:t>15 January 2021</w:t>
            </w:r>
          </w:p>
          <w:p w14:paraId="12E2835E" w14:textId="1D52E92A" w:rsidR="003048F2" w:rsidRPr="003048F2" w:rsidRDefault="003048F2" w:rsidP="003048F2">
            <w:r>
              <w:t>Stage two applications are by invitation only and full details will be provided at that time</w:t>
            </w:r>
          </w:p>
        </w:tc>
      </w:tr>
      <w:tr w:rsidR="00682DC5" w14:paraId="27AB608B" w14:textId="77777777" w:rsidTr="00BD1968">
        <w:tc>
          <w:tcPr>
            <w:tcW w:w="3397" w:type="dxa"/>
          </w:tcPr>
          <w:p w14:paraId="6C7CB222" w14:textId="37BA658D" w:rsidR="00682DC5" w:rsidRDefault="00682DC5" w:rsidP="00F2174A">
            <w:pPr>
              <w:rPr>
                <w:b/>
              </w:rPr>
            </w:pPr>
            <w:r>
              <w:rPr>
                <w:b/>
              </w:rPr>
              <w:lastRenderedPageBreak/>
              <w:t>CAF Resilience Fund</w:t>
            </w:r>
          </w:p>
        </w:tc>
        <w:tc>
          <w:tcPr>
            <w:tcW w:w="10551" w:type="dxa"/>
          </w:tcPr>
          <w:p w14:paraId="6D9C2E36" w14:textId="11E440CC" w:rsidR="00682DC5" w:rsidRDefault="00684675" w:rsidP="00BD1968">
            <w:r w:rsidRPr="00684675">
              <w:t>Targeted emergency grants are available to assist charitable organisations delivering services to vulnerable and disadvantaged groups in England who have been disproportionately affected by the coronavirus/COVID-19 pandemic.</w:t>
            </w:r>
          </w:p>
          <w:p w14:paraId="7C969039" w14:textId="3727CACD" w:rsidR="00684675" w:rsidRDefault="00684675" w:rsidP="00BD1968"/>
          <w:p w14:paraId="38FD4EBD" w14:textId="17A1BB56" w:rsidR="00684675" w:rsidRDefault="00684675" w:rsidP="00684675">
            <w:r>
              <w:t>Applications will be accepted from the following organisations:</w:t>
            </w:r>
          </w:p>
          <w:p w14:paraId="68C27B14" w14:textId="77777777" w:rsidR="00684675" w:rsidRDefault="00684675" w:rsidP="00684675">
            <w:pPr>
              <w:pStyle w:val="ListParagraph"/>
              <w:numPr>
                <w:ilvl w:val="0"/>
                <w:numId w:val="45"/>
              </w:numPr>
            </w:pPr>
            <w:r>
              <w:t>Organisations registered with the Charity Commission, or organisations registered with HMRC as an exempt charity (</w:t>
            </w:r>
            <w:proofErr w:type="spellStart"/>
            <w:r>
              <w:t>eg</w:t>
            </w:r>
            <w:proofErr w:type="spellEnd"/>
            <w:r>
              <w:t xml:space="preserve"> CASC).</w:t>
            </w:r>
          </w:p>
          <w:p w14:paraId="0C9BEA20" w14:textId="07F8A6FB" w:rsidR="00684675" w:rsidRDefault="00684675" w:rsidP="00684675">
            <w:pPr>
              <w:pStyle w:val="ListParagraph"/>
              <w:numPr>
                <w:ilvl w:val="0"/>
                <w:numId w:val="45"/>
              </w:numPr>
            </w:pPr>
            <w:r>
              <w:t>All other non-regulated organisations: Community Benefit Society, Community Interest Company, Co-operative Society, Credit Union, Social Enterprise, Company Limited by Guarantee, Company Limited by Shares, Unincorporated Association, and other organisations carrying out a charitable purpose</w:t>
            </w:r>
          </w:p>
          <w:p w14:paraId="1A21C41B" w14:textId="77777777" w:rsidR="000D4AAB" w:rsidRDefault="000D4AAB" w:rsidP="000D4AAB"/>
          <w:p w14:paraId="096A5517" w14:textId="332E8143" w:rsidR="000D4AAB" w:rsidRDefault="000D4AAB" w:rsidP="000D4AAB">
            <w:r>
              <w:t xml:space="preserve">Applications will be accepted from </w:t>
            </w:r>
            <w:r w:rsidRPr="000D4AAB">
              <w:rPr>
                <w:b/>
                <w:bCs/>
              </w:rPr>
              <w:t>20 October to 10 November 2020 (12 noon).</w:t>
            </w:r>
          </w:p>
          <w:p w14:paraId="4F4EFA64" w14:textId="77777777" w:rsidR="000D4AAB" w:rsidRDefault="000D4AAB" w:rsidP="000D4AAB"/>
          <w:p w14:paraId="06CAA868" w14:textId="23E8C085" w:rsidR="00684675" w:rsidRPr="005C6732" w:rsidRDefault="000D4AAB" w:rsidP="000D4AAB">
            <w:r>
              <w:t>Guidelines, terms and conditions, and the online application form are available from CAF’s website.</w:t>
            </w:r>
          </w:p>
        </w:tc>
      </w:tr>
      <w:tr w:rsidR="003434A3" w14:paraId="759898A9" w14:textId="77777777" w:rsidTr="00BD1968">
        <w:tc>
          <w:tcPr>
            <w:tcW w:w="3397" w:type="dxa"/>
          </w:tcPr>
          <w:p w14:paraId="5E53079D" w14:textId="4CCFFBDB" w:rsidR="003434A3" w:rsidRDefault="003434A3" w:rsidP="00F2174A">
            <w:pPr>
              <w:rPr>
                <w:b/>
              </w:rPr>
            </w:pPr>
            <w:r>
              <w:rPr>
                <w:b/>
              </w:rPr>
              <w:t>Care Home Friends and Neighbours: Intergenerational Linking Projects</w:t>
            </w:r>
          </w:p>
        </w:tc>
        <w:tc>
          <w:tcPr>
            <w:tcW w:w="10551" w:type="dxa"/>
          </w:tcPr>
          <w:p w14:paraId="56B2A049" w14:textId="77777777" w:rsidR="003434A3" w:rsidRDefault="000667C3" w:rsidP="00BD1968">
            <w:r w:rsidRPr="000667C3">
              <w:t>Grants are available to not-for-profit organisations in England for projects which link younger people aged 5 to 14 from schools and youth organisations with older people living in local care homes.</w:t>
            </w:r>
          </w:p>
          <w:p w14:paraId="4D039E21" w14:textId="77777777" w:rsidR="000667C3" w:rsidRDefault="000667C3" w:rsidP="00BD1968"/>
          <w:p w14:paraId="26028744" w14:textId="77777777" w:rsidR="000667C3" w:rsidRDefault="000667C3" w:rsidP="000667C3">
            <w:r>
              <w:t>Charities, local authorities and not-for-profit organisations based in England can apply.</w:t>
            </w:r>
          </w:p>
          <w:p w14:paraId="4A0BFDCA" w14:textId="77777777" w:rsidR="000667C3" w:rsidRDefault="000667C3" w:rsidP="000667C3"/>
          <w:p w14:paraId="21BCF6AC" w14:textId="66BD2C98" w:rsidR="000667C3" w:rsidRDefault="000667C3" w:rsidP="000667C3">
            <w:r>
              <w:t>Organisations must be able to provide:</w:t>
            </w:r>
          </w:p>
          <w:p w14:paraId="694FEF09" w14:textId="77777777" w:rsidR="000667C3" w:rsidRDefault="000667C3" w:rsidP="000667C3">
            <w:pPr>
              <w:pStyle w:val="ListParagraph"/>
              <w:numPr>
                <w:ilvl w:val="0"/>
                <w:numId w:val="46"/>
              </w:numPr>
            </w:pPr>
            <w:r>
              <w:t>Their latest set of accounts.</w:t>
            </w:r>
          </w:p>
          <w:p w14:paraId="024CDEBF" w14:textId="77777777" w:rsidR="000667C3" w:rsidRDefault="000667C3" w:rsidP="000667C3">
            <w:pPr>
              <w:pStyle w:val="ListParagraph"/>
              <w:numPr>
                <w:ilvl w:val="0"/>
                <w:numId w:val="46"/>
              </w:numPr>
            </w:pPr>
            <w:r>
              <w:t>Copies of their safeguarding policies for younger and older people. The safeguarding policy for younger people must comply with The National Lottery safeguarding policy.</w:t>
            </w:r>
          </w:p>
          <w:p w14:paraId="3FAA79C9" w14:textId="77777777" w:rsidR="00E50CB7" w:rsidRDefault="00E50CB7" w:rsidP="00E50CB7"/>
          <w:p w14:paraId="36F5791B" w14:textId="11352A75" w:rsidR="00E50CB7" w:rsidRDefault="00E50CB7" w:rsidP="00E50CB7">
            <w:r>
              <w:t xml:space="preserve">The deadline for submitting an Expression of Interest form is </w:t>
            </w:r>
            <w:r w:rsidRPr="00E50CB7">
              <w:rPr>
                <w:b/>
                <w:bCs/>
              </w:rPr>
              <w:t>5pm on 13 November 2020.</w:t>
            </w:r>
          </w:p>
          <w:p w14:paraId="0233D21C" w14:textId="77777777" w:rsidR="00E50CB7" w:rsidRDefault="00E50CB7" w:rsidP="00E50CB7"/>
          <w:p w14:paraId="191032B9" w14:textId="77777777" w:rsidR="00E50CB7" w:rsidRDefault="00E50CB7" w:rsidP="00E50CB7">
            <w:r>
              <w:lastRenderedPageBreak/>
              <w:t>Guidelines are available on the webpage of the project.</w:t>
            </w:r>
          </w:p>
          <w:p w14:paraId="1D769FAE" w14:textId="77777777" w:rsidR="00E50CB7" w:rsidRDefault="00E50CB7" w:rsidP="00E50CB7"/>
          <w:p w14:paraId="325803DA" w14:textId="6AD890BA" w:rsidR="00E50CB7" w:rsidRPr="005C6732" w:rsidRDefault="00E50CB7" w:rsidP="00E50CB7">
            <w:r>
              <w:t>Expression of Interest forms should be submitted via the Dunhill Medical Trust’s online application portal.</w:t>
            </w:r>
          </w:p>
        </w:tc>
      </w:tr>
      <w:tr w:rsidR="00DA5B5B" w14:paraId="0E26A354" w14:textId="77777777" w:rsidTr="00BD1968">
        <w:tc>
          <w:tcPr>
            <w:tcW w:w="3397" w:type="dxa"/>
          </w:tcPr>
          <w:p w14:paraId="1E017CCB" w14:textId="58B91D1E" w:rsidR="00DA5B5B" w:rsidRDefault="00DA5B5B" w:rsidP="00F2174A">
            <w:pPr>
              <w:rPr>
                <w:b/>
              </w:rPr>
            </w:pPr>
            <w:bookmarkStart w:id="6" w:name="_Hlk54689458"/>
            <w:r>
              <w:rPr>
                <w:b/>
              </w:rPr>
              <w:lastRenderedPageBreak/>
              <w:t>City Bridge Trust – Small Grants</w:t>
            </w:r>
          </w:p>
        </w:tc>
        <w:tc>
          <w:tcPr>
            <w:tcW w:w="10551" w:type="dxa"/>
          </w:tcPr>
          <w:p w14:paraId="7EEFED52" w14:textId="77777777" w:rsidR="00DA5B5B" w:rsidRDefault="005C6732" w:rsidP="00BD1968">
            <w:r w:rsidRPr="005C6732">
              <w:t>Grants are available to small not-for-profit organisations in London for project that improve the local environment or enable disabled and/or older people to participate in arts, sport and health and wellbeing activities.</w:t>
            </w:r>
            <w:r>
              <w:t xml:space="preserve">  </w:t>
            </w:r>
          </w:p>
          <w:p w14:paraId="304D1759" w14:textId="77777777" w:rsidR="005C6732" w:rsidRDefault="005C6732" w:rsidP="005C6732">
            <w:r>
              <w:t>The Small Grants programme is part of the City Bridge Trust's ‘Bridging Divides’ grants programme. The Trust aims to distribute around £100 million (£20 million a year) through three different grants schemes over a five-year period (2018-2023) to tackle inequality across London.</w:t>
            </w:r>
          </w:p>
          <w:p w14:paraId="188587E0" w14:textId="77777777" w:rsidR="005C6732" w:rsidRDefault="005C6732" w:rsidP="005C6732"/>
          <w:p w14:paraId="55BA6E58" w14:textId="77777777" w:rsidR="005C6732" w:rsidRDefault="005C6732" w:rsidP="005C6732">
            <w:r>
              <w:t>The three grants schemes are:</w:t>
            </w:r>
          </w:p>
          <w:p w14:paraId="59A98A89" w14:textId="77777777" w:rsidR="005C6732" w:rsidRDefault="005C6732" w:rsidP="005C6732">
            <w:pPr>
              <w:pStyle w:val="ListParagraph"/>
              <w:numPr>
                <w:ilvl w:val="0"/>
                <w:numId w:val="37"/>
              </w:numPr>
            </w:pPr>
            <w:r>
              <w:t>City Bridge Trust - Connecting the Capital</w:t>
            </w:r>
          </w:p>
          <w:p w14:paraId="58349D62" w14:textId="77777777" w:rsidR="005C6732" w:rsidRDefault="005C6732" w:rsidP="005C6732">
            <w:pPr>
              <w:pStyle w:val="ListParagraph"/>
              <w:numPr>
                <w:ilvl w:val="0"/>
                <w:numId w:val="37"/>
              </w:numPr>
            </w:pPr>
            <w:r>
              <w:t xml:space="preserve">City Bridge Trust - Positive </w:t>
            </w:r>
            <w:proofErr w:type="gramStart"/>
            <w:r>
              <w:t>Transitions .</w:t>
            </w:r>
            <w:proofErr w:type="gramEnd"/>
          </w:p>
          <w:p w14:paraId="75869CDA" w14:textId="77777777" w:rsidR="005C6732" w:rsidRDefault="005C6732" w:rsidP="005C6732">
            <w:pPr>
              <w:pStyle w:val="ListParagraph"/>
              <w:numPr>
                <w:ilvl w:val="0"/>
                <w:numId w:val="37"/>
              </w:numPr>
            </w:pPr>
            <w:r>
              <w:t xml:space="preserve">City Bridge Trust - Advice and </w:t>
            </w:r>
            <w:proofErr w:type="gramStart"/>
            <w:r>
              <w:t>Support .</w:t>
            </w:r>
            <w:proofErr w:type="gramEnd"/>
          </w:p>
          <w:p w14:paraId="5F214E57" w14:textId="77777777" w:rsidR="005C6732" w:rsidRDefault="005C6732" w:rsidP="005C6732">
            <w:r>
              <w:t>The Small Grants programme is part of the Connecting the Capital scheme.</w:t>
            </w:r>
          </w:p>
          <w:p w14:paraId="468EA998" w14:textId="77777777" w:rsidR="00E56C45" w:rsidRDefault="00E56C45" w:rsidP="005C6732"/>
          <w:p w14:paraId="5509266A" w14:textId="77777777" w:rsidR="00E56C45" w:rsidRDefault="00E56C45" w:rsidP="00E56C45">
            <w:r>
              <w:t>The following organisations that work for the benefit of people who live in Greater London can apply:</w:t>
            </w:r>
          </w:p>
          <w:p w14:paraId="5B139416" w14:textId="77777777" w:rsidR="00E56C45" w:rsidRDefault="00E56C45" w:rsidP="00E56C45"/>
          <w:p w14:paraId="1924F932" w14:textId="77777777" w:rsidR="00E56C45" w:rsidRDefault="00E56C45" w:rsidP="00E56C45">
            <w:pPr>
              <w:pStyle w:val="ListParagraph"/>
              <w:numPr>
                <w:ilvl w:val="0"/>
                <w:numId w:val="38"/>
              </w:numPr>
            </w:pPr>
            <w:r>
              <w:t>Registered charity.</w:t>
            </w:r>
          </w:p>
          <w:p w14:paraId="3A78A78A" w14:textId="77777777" w:rsidR="00E56C45" w:rsidRDefault="00E56C45" w:rsidP="00E56C45">
            <w:pPr>
              <w:pStyle w:val="ListParagraph"/>
              <w:numPr>
                <w:ilvl w:val="0"/>
                <w:numId w:val="38"/>
              </w:numPr>
            </w:pPr>
            <w:r>
              <w:t>Registered community interest company.</w:t>
            </w:r>
          </w:p>
          <w:p w14:paraId="41C031B3" w14:textId="77777777" w:rsidR="00E56C45" w:rsidRDefault="00E56C45" w:rsidP="00E56C45">
            <w:pPr>
              <w:pStyle w:val="ListParagraph"/>
              <w:numPr>
                <w:ilvl w:val="0"/>
                <w:numId w:val="38"/>
              </w:numPr>
            </w:pPr>
            <w:r>
              <w:t>Registered charitable incorporated organisation.</w:t>
            </w:r>
          </w:p>
          <w:p w14:paraId="053F6E55" w14:textId="77777777" w:rsidR="00E56C45" w:rsidRDefault="00E56C45" w:rsidP="00E56C45">
            <w:pPr>
              <w:pStyle w:val="ListParagraph"/>
              <w:numPr>
                <w:ilvl w:val="0"/>
                <w:numId w:val="38"/>
              </w:numPr>
            </w:pPr>
            <w:r>
              <w:t>Charitable company.</w:t>
            </w:r>
          </w:p>
          <w:p w14:paraId="6D785F3C" w14:textId="77777777" w:rsidR="00E56C45" w:rsidRDefault="00E56C45" w:rsidP="00E56C45">
            <w:pPr>
              <w:pStyle w:val="ListParagraph"/>
              <w:numPr>
                <w:ilvl w:val="0"/>
                <w:numId w:val="38"/>
              </w:numPr>
            </w:pPr>
            <w:r>
              <w:t>Exempt or excepted charity.</w:t>
            </w:r>
          </w:p>
          <w:p w14:paraId="3DEA6F04" w14:textId="77777777" w:rsidR="00E56C45" w:rsidRDefault="00E56C45" w:rsidP="00E56C45">
            <w:pPr>
              <w:pStyle w:val="ListParagraph"/>
              <w:numPr>
                <w:ilvl w:val="0"/>
                <w:numId w:val="38"/>
              </w:numPr>
            </w:pPr>
            <w:r>
              <w:t>Registered charitable industrial and provident society or charitable cooperative (</w:t>
            </w:r>
            <w:proofErr w:type="spellStart"/>
            <w:r>
              <w:t>Bencom</w:t>
            </w:r>
            <w:proofErr w:type="spellEnd"/>
            <w:r>
              <w:t>).</w:t>
            </w:r>
          </w:p>
          <w:p w14:paraId="3A1D3929" w14:textId="65B1CDC8" w:rsidR="00E56C45" w:rsidRDefault="00E56C45" w:rsidP="00E56C45">
            <w:r>
              <w:t>Organisations must have an income of less than £100,000 to be eligible.</w:t>
            </w:r>
          </w:p>
        </w:tc>
      </w:tr>
      <w:tr w:rsidR="00276A38" w14:paraId="2DD10EE4" w14:textId="77777777" w:rsidTr="00BD1968">
        <w:tc>
          <w:tcPr>
            <w:tcW w:w="3397" w:type="dxa"/>
          </w:tcPr>
          <w:p w14:paraId="430D1C1B" w14:textId="77777777" w:rsidR="00276A38" w:rsidRDefault="00276A38" w:rsidP="00F2174A">
            <w:pPr>
              <w:rPr>
                <w:b/>
              </w:rPr>
            </w:pPr>
            <w:bookmarkStart w:id="7" w:name="_Hlk46219481"/>
            <w:bookmarkEnd w:id="5"/>
            <w:bookmarkEnd w:id="6"/>
            <w:r>
              <w:rPr>
                <w:b/>
              </w:rPr>
              <w:t xml:space="preserve">Comic Relief Covid-19 Community Fund </w:t>
            </w:r>
          </w:p>
        </w:tc>
        <w:tc>
          <w:tcPr>
            <w:tcW w:w="10551" w:type="dxa"/>
          </w:tcPr>
          <w:p w14:paraId="68FC0595" w14:textId="77777777" w:rsidR="00276A38" w:rsidRDefault="00276A38" w:rsidP="00BD1968">
            <w:r>
              <w:t xml:space="preserve">Grants are available for small local grassroots organisations in England to provide emergency relief in their communities during the Covid-19 crisis </w:t>
            </w:r>
            <w:proofErr w:type="gramStart"/>
            <w:r>
              <w:t>and also</w:t>
            </w:r>
            <w:proofErr w:type="gramEnd"/>
            <w:r>
              <w:t xml:space="preserve"> recover from the impact that the crisis has had on their services. </w:t>
            </w:r>
          </w:p>
          <w:p w14:paraId="276F13CD" w14:textId="77777777" w:rsidR="00276A38" w:rsidRDefault="00276A38" w:rsidP="00BD1968">
            <w:r>
              <w:t xml:space="preserve">Approximately 150 grants will be awarded and up to £4,000 is available per application. To be eligible organisations must have an annual turnover of under £250,000. </w:t>
            </w:r>
          </w:p>
          <w:p w14:paraId="6B575DD0" w14:textId="77777777" w:rsidR="00276A38" w:rsidRDefault="00276A38" w:rsidP="00BD1968">
            <w:r>
              <w:t xml:space="preserve">It is anticipated that the fund will be open until the end of 2020 but may close earlier. </w:t>
            </w:r>
          </w:p>
          <w:p w14:paraId="11B6D333" w14:textId="77777777" w:rsidR="00276A38" w:rsidRDefault="00276A38" w:rsidP="00BD1968">
            <w:r>
              <w:t xml:space="preserve"> </w:t>
            </w:r>
            <w:hyperlink r:id="rId15" w:history="1">
              <w:r>
                <w:rPr>
                  <w:rStyle w:val="Hyperlink"/>
                </w:rPr>
                <w:t>https://www.groundwork.org.uk/comic-relief-apply-for-a-covid-19-community-grant/</w:t>
              </w:r>
            </w:hyperlink>
          </w:p>
        </w:tc>
      </w:tr>
      <w:tr w:rsidR="00281142" w14:paraId="3472219B" w14:textId="77777777" w:rsidTr="00BD1968">
        <w:tc>
          <w:tcPr>
            <w:tcW w:w="3397" w:type="dxa"/>
          </w:tcPr>
          <w:p w14:paraId="31F97498" w14:textId="044F32E2" w:rsidR="00281142" w:rsidRDefault="00281142" w:rsidP="00F2174A">
            <w:pPr>
              <w:rPr>
                <w:b/>
              </w:rPr>
            </w:pPr>
            <w:r>
              <w:rPr>
                <w:b/>
              </w:rPr>
              <w:t>Community Business Trade Up Programme</w:t>
            </w:r>
          </w:p>
        </w:tc>
        <w:tc>
          <w:tcPr>
            <w:tcW w:w="10551" w:type="dxa"/>
          </w:tcPr>
          <w:p w14:paraId="0AD76385" w14:textId="103B9A98" w:rsidR="00281142" w:rsidRDefault="00281142" w:rsidP="00BD1968">
            <w:r w:rsidRPr="00281142">
              <w:t>The Community Business Trade Up Programme is provided by Power to Change, an independent trust that supports community businesses in England, and administered by the School for Social Entrepreneurs (SSE), which helps people to develop the skills, strengths and networks they need to tackle society’s biggest problems.</w:t>
            </w:r>
          </w:p>
          <w:p w14:paraId="34FF5450" w14:textId="77777777" w:rsidR="00281142" w:rsidRDefault="00281142" w:rsidP="00BD1968"/>
          <w:p w14:paraId="5A93DBC1" w14:textId="77777777" w:rsidR="00281142" w:rsidRPr="00281142" w:rsidRDefault="00281142" w:rsidP="00281142">
            <w:r w:rsidRPr="00281142">
              <w:t>Organisations should be:</w:t>
            </w:r>
          </w:p>
          <w:p w14:paraId="75626356" w14:textId="77777777" w:rsidR="00281142" w:rsidRPr="00281142" w:rsidRDefault="00281142" w:rsidP="00D866BC">
            <w:pPr>
              <w:numPr>
                <w:ilvl w:val="0"/>
                <w:numId w:val="15"/>
              </w:numPr>
            </w:pPr>
            <w:r w:rsidRPr="00281142">
              <w:t xml:space="preserve">Locally rooted – </w:t>
            </w:r>
            <w:proofErr w:type="spellStart"/>
            <w:r w:rsidRPr="00281142">
              <w:t>ie</w:t>
            </w:r>
            <w:proofErr w:type="spellEnd"/>
            <w:r w:rsidRPr="00281142">
              <w:t xml:space="preserve"> existing to benefit the local neighbourhood, village or town.</w:t>
            </w:r>
          </w:p>
          <w:p w14:paraId="5A89CD7B" w14:textId="77777777" w:rsidR="00281142" w:rsidRPr="00281142" w:rsidRDefault="00281142" w:rsidP="00D866BC">
            <w:pPr>
              <w:numPr>
                <w:ilvl w:val="0"/>
                <w:numId w:val="15"/>
              </w:numPr>
            </w:pPr>
            <w:r w:rsidRPr="00281142">
              <w:t xml:space="preserve">Accountable to the local community – </w:t>
            </w:r>
            <w:proofErr w:type="spellStart"/>
            <w:r w:rsidRPr="00281142">
              <w:t>ie</w:t>
            </w:r>
            <w:proofErr w:type="spellEnd"/>
            <w:r w:rsidRPr="00281142">
              <w:t xml:space="preserve"> consulting and communicating with local people about what they do.</w:t>
            </w:r>
          </w:p>
          <w:p w14:paraId="739CCF9B" w14:textId="77777777" w:rsidR="00281142" w:rsidRPr="00281142" w:rsidRDefault="00281142" w:rsidP="00D866BC">
            <w:pPr>
              <w:numPr>
                <w:ilvl w:val="0"/>
                <w:numId w:val="15"/>
              </w:numPr>
            </w:pPr>
            <w:r w:rsidRPr="00281142">
              <w:t xml:space="preserve">Trading for the benefit of the local community – </w:t>
            </w:r>
            <w:proofErr w:type="spellStart"/>
            <w:r w:rsidRPr="00281142">
              <w:t>ie</w:t>
            </w:r>
            <w:proofErr w:type="spellEnd"/>
            <w:r w:rsidRPr="00281142">
              <w:t xml:space="preserve"> wanting to increase their income from trading by at least £6,000 in the next year, with profits being re-invested to benefit the local community.</w:t>
            </w:r>
          </w:p>
          <w:p w14:paraId="61D56B09" w14:textId="77777777" w:rsidR="00281142" w:rsidRPr="00281142" w:rsidRDefault="00281142" w:rsidP="00D866BC">
            <w:pPr>
              <w:numPr>
                <w:ilvl w:val="0"/>
                <w:numId w:val="15"/>
              </w:numPr>
            </w:pPr>
            <w:r w:rsidRPr="00281142">
              <w:t xml:space="preserve">Making a broad community impact – </w:t>
            </w:r>
            <w:proofErr w:type="spellStart"/>
            <w:r w:rsidRPr="00281142">
              <w:t>ie</w:t>
            </w:r>
            <w:proofErr w:type="spellEnd"/>
            <w:r w:rsidRPr="00281142">
              <w:t xml:space="preserve"> engaging different groups of people from the local area.</w:t>
            </w:r>
          </w:p>
          <w:p w14:paraId="537830AE" w14:textId="77777777" w:rsidR="00281142" w:rsidRPr="00281142" w:rsidRDefault="00281142" w:rsidP="00281142">
            <w:r w:rsidRPr="00281142">
              <w:t>For the 2021 programme, priority will be given to community businesses who meet any of these criteria:</w:t>
            </w:r>
          </w:p>
          <w:p w14:paraId="44F05914" w14:textId="77777777" w:rsidR="00281142" w:rsidRPr="00281142" w:rsidRDefault="00281142" w:rsidP="00D866BC">
            <w:pPr>
              <w:numPr>
                <w:ilvl w:val="0"/>
                <w:numId w:val="16"/>
              </w:numPr>
            </w:pPr>
            <w:r w:rsidRPr="00281142">
              <w:t>Black, Asian, and Minority Ethnic (BAME) led (over 51% BAME leadership in staff or Trustees/Directors).</w:t>
            </w:r>
          </w:p>
          <w:p w14:paraId="5396343F" w14:textId="77777777" w:rsidR="00281142" w:rsidRPr="00281142" w:rsidRDefault="00281142" w:rsidP="00D866BC">
            <w:pPr>
              <w:numPr>
                <w:ilvl w:val="0"/>
                <w:numId w:val="16"/>
              </w:numPr>
            </w:pPr>
            <w:r w:rsidRPr="00281142">
              <w:t>Located in and giving support to BAME local communities.</w:t>
            </w:r>
          </w:p>
          <w:p w14:paraId="445F48E0" w14:textId="77777777" w:rsidR="00281142" w:rsidRPr="00281142" w:rsidRDefault="00281142" w:rsidP="00D866BC">
            <w:pPr>
              <w:numPr>
                <w:ilvl w:val="0"/>
                <w:numId w:val="16"/>
              </w:numPr>
            </w:pPr>
            <w:r w:rsidRPr="00281142">
              <w:t>Located in and giving support to very deprived or disadvantaged local communities.</w:t>
            </w:r>
          </w:p>
          <w:p w14:paraId="4FE24CE0" w14:textId="77777777" w:rsidR="00281142" w:rsidRDefault="00281142" w:rsidP="00BD1968"/>
          <w:p w14:paraId="47297A7B" w14:textId="1FD21CD1" w:rsidR="00281142" w:rsidRPr="00281142" w:rsidRDefault="00281142" w:rsidP="00281142">
            <w:r w:rsidRPr="00281142">
              <w:t>A webinar will take place on 15 October 2020 (10:30 am)</w:t>
            </w:r>
          </w:p>
          <w:p w14:paraId="6B1CD415" w14:textId="1D4CA13B" w:rsidR="00281142" w:rsidRPr="00281142" w:rsidRDefault="00281142" w:rsidP="00281142">
            <w:r w:rsidRPr="00281142">
              <w:t xml:space="preserve">The deadline for applications is </w:t>
            </w:r>
            <w:r w:rsidRPr="00281142">
              <w:rPr>
                <w:b/>
                <w:bCs/>
              </w:rPr>
              <w:t>1pm on Wednesday, 2 December 2020</w:t>
            </w:r>
          </w:p>
          <w:p w14:paraId="628C4F43" w14:textId="77777777" w:rsidR="00281142" w:rsidRPr="00281142" w:rsidRDefault="00281142" w:rsidP="00281142">
            <w:r w:rsidRPr="00281142">
              <w:t>The online application form and guidance notes can be accessed by registering on the SSE website</w:t>
            </w:r>
          </w:p>
          <w:p w14:paraId="49FAC55B" w14:textId="60484740" w:rsidR="00281142" w:rsidRDefault="00281142" w:rsidP="00BD1968"/>
        </w:tc>
      </w:tr>
      <w:tr w:rsidR="00CB5B02" w14:paraId="00A4D1D7" w14:textId="77777777" w:rsidTr="00BD1968">
        <w:tc>
          <w:tcPr>
            <w:tcW w:w="3397" w:type="dxa"/>
          </w:tcPr>
          <w:p w14:paraId="7C553746" w14:textId="01D80CB8" w:rsidR="00CB5B02" w:rsidRPr="00285905" w:rsidRDefault="00CB5B02" w:rsidP="00F2174A">
            <w:pPr>
              <w:rPr>
                <w:b/>
              </w:rPr>
            </w:pPr>
            <w:bookmarkStart w:id="8" w:name="_Hlk55299235"/>
            <w:r>
              <w:rPr>
                <w:b/>
              </w:rPr>
              <w:lastRenderedPageBreak/>
              <w:t>Co-op Food Fund</w:t>
            </w:r>
          </w:p>
        </w:tc>
        <w:tc>
          <w:tcPr>
            <w:tcW w:w="10551" w:type="dxa"/>
          </w:tcPr>
          <w:p w14:paraId="7805AD24" w14:textId="77777777" w:rsidR="00CB5B02" w:rsidRDefault="003E6668" w:rsidP="0040070A">
            <w:pPr>
              <w:pStyle w:val="NormalWeb"/>
            </w:pPr>
            <w:r w:rsidRPr="003E6668">
              <w:t>Grants are available for local charities and community organisations across the UK for local programmes that provide access to food and sustainable solutions to food poverty.</w:t>
            </w:r>
          </w:p>
          <w:p w14:paraId="4D1EAFED" w14:textId="77777777" w:rsidR="003E6668" w:rsidRDefault="003E6668" w:rsidP="003E6668">
            <w:pPr>
              <w:pStyle w:val="NormalWeb"/>
            </w:pPr>
            <w:r>
              <w:t>A total of £1.5 million is available across the UK.  Most grants will be in the £2,000 to £10,000 range.  Applicants should check with their local community foundation for the minimum and maximum level in their area.</w:t>
            </w:r>
          </w:p>
          <w:p w14:paraId="6C3677F5" w14:textId="699FF18E" w:rsidR="003E6668" w:rsidRDefault="00AE54CE" w:rsidP="00AE54CE">
            <w:pPr>
              <w:pStyle w:val="NormalWeb"/>
            </w:pPr>
            <w:r>
              <w:t>Applications will be accepted until</w:t>
            </w:r>
            <w:r w:rsidRPr="00AE54CE">
              <w:rPr>
                <w:b/>
                <w:bCs/>
              </w:rPr>
              <w:t xml:space="preserve"> 13 November 2020</w:t>
            </w:r>
            <w:r>
              <w:t>.  Organisations interested in applying should visit the website of their local community foundation for details of the application process.</w:t>
            </w:r>
          </w:p>
        </w:tc>
      </w:tr>
      <w:bookmarkEnd w:id="7"/>
      <w:bookmarkEnd w:id="8"/>
      <w:tr w:rsidR="00276A38" w14:paraId="28EFC8EA" w14:textId="77777777" w:rsidTr="00BD1968">
        <w:tc>
          <w:tcPr>
            <w:tcW w:w="3397" w:type="dxa"/>
          </w:tcPr>
          <w:p w14:paraId="4834FF9E" w14:textId="77777777" w:rsidR="00276A38" w:rsidRPr="002D3DCE" w:rsidRDefault="00276A38" w:rsidP="00F2174A">
            <w:pPr>
              <w:rPr>
                <w:b/>
              </w:rPr>
            </w:pPr>
            <w:r w:rsidRPr="00285905">
              <w:rPr>
                <w:b/>
              </w:rPr>
              <w:t>Coronavirus Community Support Fund</w:t>
            </w:r>
          </w:p>
        </w:tc>
        <w:tc>
          <w:tcPr>
            <w:tcW w:w="10551" w:type="dxa"/>
          </w:tcPr>
          <w:p w14:paraId="343F327B" w14:textId="77777777" w:rsidR="00276A38" w:rsidRDefault="00276A38" w:rsidP="0040070A">
            <w:pPr>
              <w:pStyle w:val="NormalWeb"/>
            </w:pPr>
            <w:r>
              <w:t>Emergency grants are available for small to medium-sized charities and social enterprise organisations in England to help them continue to deliver services to people and communities affected by coronavirus/COVID-19.</w:t>
            </w:r>
          </w:p>
          <w:p w14:paraId="7780699A" w14:textId="77777777" w:rsidR="00276A38" w:rsidRDefault="00276A38" w:rsidP="0040070A">
            <w:pPr>
              <w:pStyle w:val="NormalWeb"/>
            </w:pPr>
            <w:r>
              <w:t>Three kinds of grants are available:</w:t>
            </w:r>
          </w:p>
          <w:p w14:paraId="14603FBF" w14:textId="77777777" w:rsidR="00276A38" w:rsidRDefault="00276A38" w:rsidP="00D866BC">
            <w:pPr>
              <w:pStyle w:val="NormalWeb"/>
              <w:numPr>
                <w:ilvl w:val="0"/>
                <w:numId w:val="11"/>
              </w:numPr>
            </w:pPr>
            <w:r>
              <w:t>Grants from £300 to £10,000.</w:t>
            </w:r>
          </w:p>
          <w:p w14:paraId="4B7A2D2C" w14:textId="77777777" w:rsidR="00276A38" w:rsidRDefault="00276A38" w:rsidP="00D866BC">
            <w:pPr>
              <w:pStyle w:val="NormalWeb"/>
              <w:numPr>
                <w:ilvl w:val="0"/>
                <w:numId w:val="11"/>
              </w:numPr>
            </w:pPr>
            <w:r>
              <w:t>Grants from £10,000 to £100,000.</w:t>
            </w:r>
          </w:p>
          <w:p w14:paraId="2923BFF6" w14:textId="77777777" w:rsidR="00276A38" w:rsidRDefault="00276A38" w:rsidP="00D866BC">
            <w:pPr>
              <w:pStyle w:val="NormalWeb"/>
              <w:numPr>
                <w:ilvl w:val="0"/>
                <w:numId w:val="11"/>
              </w:numPr>
            </w:pPr>
            <w:r>
              <w:lastRenderedPageBreak/>
              <w:t>Grants for organisations working in partnership, from £10,000 to £100,000.</w:t>
            </w:r>
          </w:p>
          <w:p w14:paraId="5B880513" w14:textId="77777777" w:rsidR="00276A38" w:rsidRDefault="00276A38" w:rsidP="00E87344">
            <w:pPr>
              <w:pStyle w:val="NormalWeb"/>
            </w:pPr>
            <w:r w:rsidRPr="00E87344">
              <w:t>The funding is to cover an organisation's spending for up to six months after the award has been granted. Larger awards or longer timeframes will be considered particularly for organisations working across more than one area of England. This will be on a case-by-case basis.</w:t>
            </w:r>
          </w:p>
          <w:p w14:paraId="0C379966" w14:textId="77777777" w:rsidR="00276A38" w:rsidRDefault="00276A38" w:rsidP="00EC5A04">
            <w:pPr>
              <w:pStyle w:val="NormalWeb"/>
            </w:pPr>
            <w:r>
              <w:t>Although the Government allocation of funding is now closed to new applications, groups can still apply for National Lottery funded grants to help their community through COVID-19.</w:t>
            </w:r>
          </w:p>
          <w:p w14:paraId="4C049C52" w14:textId="77777777" w:rsidR="00276A38" w:rsidRDefault="00276A38" w:rsidP="00EC5A04">
            <w:pPr>
              <w:pStyle w:val="NormalWeb"/>
            </w:pPr>
            <w:r>
              <w:t>Applications will be assessed in the order in which they are received. There are no application deadlines.</w:t>
            </w:r>
          </w:p>
          <w:p w14:paraId="67EDCD74" w14:textId="77777777" w:rsidR="00276A38" w:rsidRDefault="00BD182F" w:rsidP="00EC5A04">
            <w:pPr>
              <w:pStyle w:val="NormalWeb"/>
            </w:pPr>
            <w:hyperlink r:id="rId16" w:history="1">
              <w:r w:rsidR="00276A38">
                <w:rPr>
                  <w:rStyle w:val="Hyperlink"/>
                </w:rPr>
                <w:t>https://www.tnlcommunityfund.org.uk/funding</w:t>
              </w:r>
            </w:hyperlink>
          </w:p>
        </w:tc>
      </w:tr>
      <w:tr w:rsidR="00276A38" w14:paraId="54D1DBE4" w14:textId="77777777" w:rsidTr="00BD1968">
        <w:tc>
          <w:tcPr>
            <w:tcW w:w="3397" w:type="dxa"/>
          </w:tcPr>
          <w:p w14:paraId="32F7CB0F" w14:textId="77777777" w:rsidR="00276A38" w:rsidRDefault="00276A38" w:rsidP="00F2174A">
            <w:pPr>
              <w:rPr>
                <w:b/>
              </w:rPr>
            </w:pPr>
            <w:r>
              <w:rPr>
                <w:b/>
              </w:rPr>
              <w:lastRenderedPageBreak/>
              <w:t>Crisis Response Grants</w:t>
            </w:r>
          </w:p>
        </w:tc>
        <w:tc>
          <w:tcPr>
            <w:tcW w:w="10551" w:type="dxa"/>
          </w:tcPr>
          <w:p w14:paraId="6735BA04" w14:textId="77777777" w:rsidR="00276A38" w:rsidRDefault="00276A38" w:rsidP="00BD1968">
            <w:r>
              <w:t xml:space="preserve">If you are responding to the immediate needs of Londoners affected by the current crisis, London Funders is considering applications for funding to help cover your costs to enable you to support communities effectively. They are particularly keen to hear from organisations who are looking to: </w:t>
            </w:r>
          </w:p>
          <w:p w14:paraId="132E14CE" w14:textId="77777777" w:rsidR="00276A38" w:rsidRDefault="00276A38" w:rsidP="00D866BC">
            <w:pPr>
              <w:pStyle w:val="ListParagraph"/>
              <w:numPr>
                <w:ilvl w:val="0"/>
                <w:numId w:val="2"/>
              </w:numPr>
            </w:pPr>
            <w:r>
              <w:t xml:space="preserve">buy food and essentials for people in need of support, </w:t>
            </w:r>
          </w:p>
          <w:p w14:paraId="69E0E525" w14:textId="77777777" w:rsidR="00276A38" w:rsidRDefault="00276A38" w:rsidP="00D866BC">
            <w:pPr>
              <w:pStyle w:val="ListParagraph"/>
              <w:numPr>
                <w:ilvl w:val="0"/>
                <w:numId w:val="2"/>
              </w:numPr>
            </w:pPr>
            <w:r>
              <w:t xml:space="preserve">provide access to services, </w:t>
            </w:r>
          </w:p>
          <w:p w14:paraId="73C3B320" w14:textId="77777777" w:rsidR="00276A38" w:rsidRDefault="00276A38" w:rsidP="00D866BC">
            <w:pPr>
              <w:pStyle w:val="ListParagraph"/>
              <w:numPr>
                <w:ilvl w:val="0"/>
                <w:numId w:val="2"/>
              </w:numPr>
            </w:pPr>
            <w:r>
              <w:t xml:space="preserve">make immediate changes to existing services, </w:t>
            </w:r>
          </w:p>
          <w:p w14:paraId="35BBC80A" w14:textId="77777777" w:rsidR="00276A38" w:rsidRDefault="00276A38" w:rsidP="00D866BC">
            <w:pPr>
              <w:pStyle w:val="ListParagraph"/>
              <w:numPr>
                <w:ilvl w:val="0"/>
                <w:numId w:val="2"/>
              </w:numPr>
            </w:pPr>
            <w:r>
              <w:t xml:space="preserve">purchase equipment to enable people to work remotely, </w:t>
            </w:r>
          </w:p>
          <w:p w14:paraId="7FF5F362" w14:textId="77777777" w:rsidR="00276A38" w:rsidRDefault="00276A38" w:rsidP="00D866BC">
            <w:pPr>
              <w:pStyle w:val="ListParagraph"/>
              <w:numPr>
                <w:ilvl w:val="0"/>
                <w:numId w:val="2"/>
              </w:numPr>
            </w:pPr>
            <w:r>
              <w:t xml:space="preserve">respond to new needs quickly, </w:t>
            </w:r>
          </w:p>
          <w:p w14:paraId="1986E8F2" w14:textId="77777777" w:rsidR="00276A38" w:rsidRDefault="00276A38" w:rsidP="00D866BC">
            <w:pPr>
              <w:pStyle w:val="ListParagraph"/>
              <w:numPr>
                <w:ilvl w:val="0"/>
                <w:numId w:val="2"/>
              </w:numPr>
            </w:pPr>
            <w:r>
              <w:t xml:space="preserve">meet increased costs of providing services, </w:t>
            </w:r>
          </w:p>
          <w:p w14:paraId="67A34695" w14:textId="77777777" w:rsidR="00276A38" w:rsidRDefault="00276A38" w:rsidP="00D866BC">
            <w:pPr>
              <w:pStyle w:val="ListParagraph"/>
              <w:numPr>
                <w:ilvl w:val="0"/>
                <w:numId w:val="2"/>
              </w:numPr>
            </w:pPr>
            <w:r>
              <w:t xml:space="preserve">ensuring all groups can access services. </w:t>
            </w:r>
          </w:p>
          <w:p w14:paraId="7DD7A495" w14:textId="77777777" w:rsidR="00276A38" w:rsidRDefault="00BD182F" w:rsidP="00482F00">
            <w:hyperlink r:id="rId17" w:history="1">
              <w:r w:rsidR="00276A38" w:rsidRPr="00665B82">
                <w:rPr>
                  <w:rStyle w:val="Hyperlink"/>
                </w:rPr>
                <w:t>https://londoncommunityresponsefund.org.uk/available-funding/guidance-applicants</w:t>
              </w:r>
            </w:hyperlink>
            <w:r w:rsidR="00276A38">
              <w:t xml:space="preserve"> </w:t>
            </w:r>
          </w:p>
        </w:tc>
      </w:tr>
      <w:tr w:rsidR="00C6541C" w14:paraId="23982482" w14:textId="77777777" w:rsidTr="00BD1968">
        <w:tc>
          <w:tcPr>
            <w:tcW w:w="3397" w:type="dxa"/>
          </w:tcPr>
          <w:p w14:paraId="5A932A62" w14:textId="1ED9261C" w:rsidR="00C6541C" w:rsidRDefault="00C6541C" w:rsidP="00F2174A">
            <w:pPr>
              <w:rPr>
                <w:b/>
              </w:rPr>
            </w:pPr>
            <w:r>
              <w:rPr>
                <w:b/>
              </w:rPr>
              <w:t>Digital Skills for Heritage – Connected Heritage</w:t>
            </w:r>
            <w:r w:rsidR="00AC1CA0">
              <w:rPr>
                <w:b/>
              </w:rPr>
              <w:t xml:space="preserve"> Fund</w:t>
            </w:r>
          </w:p>
        </w:tc>
        <w:tc>
          <w:tcPr>
            <w:tcW w:w="10551" w:type="dxa"/>
          </w:tcPr>
          <w:p w14:paraId="40331C8E" w14:textId="77777777" w:rsidR="00C6541C" w:rsidRDefault="00AC1CA0" w:rsidP="00BD1968">
            <w:r w:rsidRPr="00AC1CA0">
              <w:t>A small number of grants are available for organisations and partnerships in England that can work with open and collaborative communities of practice to deliver heritage resources.</w:t>
            </w:r>
          </w:p>
          <w:p w14:paraId="33BB1BC5" w14:textId="77777777" w:rsidR="00AC1CA0" w:rsidRDefault="00AC1CA0" w:rsidP="00AC1CA0"/>
          <w:p w14:paraId="083686B8" w14:textId="22D07F94" w:rsidR="00AC1CA0" w:rsidRDefault="00AC1CA0" w:rsidP="00AC1CA0">
            <w:r>
              <w:t>The following can apply:</w:t>
            </w:r>
          </w:p>
          <w:p w14:paraId="2EDAFB84" w14:textId="77777777" w:rsidR="00AC1CA0" w:rsidRDefault="00AC1CA0" w:rsidP="00AC1CA0">
            <w:pPr>
              <w:pStyle w:val="ListParagraph"/>
              <w:numPr>
                <w:ilvl w:val="0"/>
                <w:numId w:val="47"/>
              </w:numPr>
            </w:pPr>
            <w:r>
              <w:t>An organisation based in England.</w:t>
            </w:r>
          </w:p>
          <w:p w14:paraId="21EFB30C" w14:textId="77777777" w:rsidR="00AC1CA0" w:rsidRDefault="00AC1CA0" w:rsidP="00AC1CA0">
            <w:pPr>
              <w:pStyle w:val="ListParagraph"/>
              <w:numPr>
                <w:ilvl w:val="0"/>
                <w:numId w:val="47"/>
              </w:numPr>
            </w:pPr>
            <w:r>
              <w:t>A not-for-profit organisation.</w:t>
            </w:r>
          </w:p>
          <w:p w14:paraId="0D1118F9" w14:textId="03B4A0C4" w:rsidR="00AC1CA0" w:rsidRDefault="00AC1CA0" w:rsidP="00AC1CA0">
            <w:pPr>
              <w:pStyle w:val="ListParagraph"/>
              <w:numPr>
                <w:ilvl w:val="0"/>
                <w:numId w:val="47"/>
              </w:numPr>
            </w:pPr>
            <w:r>
              <w:t>A partnership led by a not-for-profit organisation.</w:t>
            </w:r>
          </w:p>
          <w:p w14:paraId="167F38F0" w14:textId="77777777" w:rsidR="00AC1CA0" w:rsidRDefault="00AC1CA0" w:rsidP="00BD1968"/>
          <w:p w14:paraId="45B42326" w14:textId="77777777" w:rsidR="00626194" w:rsidRDefault="00626194" w:rsidP="00626194">
            <w:r>
              <w:t>Guidance documents, help notes, project enquiry form examples, etc. are available on the National Lottery Heritage Fund website.</w:t>
            </w:r>
          </w:p>
          <w:p w14:paraId="2AB552AE" w14:textId="77777777" w:rsidR="00626194" w:rsidRDefault="00626194" w:rsidP="00626194"/>
          <w:p w14:paraId="0931A9F1" w14:textId="77777777" w:rsidR="00626194" w:rsidRDefault="00626194" w:rsidP="00626194">
            <w:r>
              <w:t>There is a two-stage application process. The first stage is to fill in the Project Enquiry Form. Those who are successful at stage one will be invited to complete a full application.</w:t>
            </w:r>
          </w:p>
          <w:p w14:paraId="51513607" w14:textId="77777777" w:rsidR="00626194" w:rsidRDefault="00626194" w:rsidP="00626194"/>
          <w:p w14:paraId="15B4235F" w14:textId="432FAA85" w:rsidR="00626194" w:rsidRDefault="00626194" w:rsidP="00626194">
            <w:r>
              <w:t>Key dates:</w:t>
            </w:r>
          </w:p>
          <w:p w14:paraId="3ABDC1BD" w14:textId="77777777" w:rsidR="00626194" w:rsidRDefault="00626194" w:rsidP="00626194">
            <w:pPr>
              <w:pStyle w:val="ListParagraph"/>
              <w:numPr>
                <w:ilvl w:val="0"/>
                <w:numId w:val="48"/>
              </w:numPr>
            </w:pPr>
            <w:r>
              <w:t xml:space="preserve">The deadline for submitting a Project Enquiry Form is </w:t>
            </w:r>
            <w:proofErr w:type="spellStart"/>
            <w:r>
              <w:t>noon</w:t>
            </w:r>
            <w:proofErr w:type="spellEnd"/>
            <w:r>
              <w:t xml:space="preserve"> 13 November 2020.</w:t>
            </w:r>
          </w:p>
          <w:p w14:paraId="1CBE3B6A" w14:textId="77777777" w:rsidR="00626194" w:rsidRDefault="00626194" w:rsidP="00626194">
            <w:pPr>
              <w:pStyle w:val="ListParagraph"/>
              <w:numPr>
                <w:ilvl w:val="0"/>
                <w:numId w:val="48"/>
              </w:numPr>
            </w:pPr>
            <w:r>
              <w:t>Feedback on the Project Enquiry Form will be provided by 30 November 2020.</w:t>
            </w:r>
          </w:p>
          <w:p w14:paraId="48FA1D7C" w14:textId="77777777" w:rsidR="00626194" w:rsidRDefault="00626194" w:rsidP="00626194">
            <w:pPr>
              <w:pStyle w:val="ListParagraph"/>
              <w:numPr>
                <w:ilvl w:val="0"/>
                <w:numId w:val="48"/>
              </w:numPr>
            </w:pPr>
            <w:r>
              <w:t>The deadline for full applications is noon on 15 January 2021.</w:t>
            </w:r>
          </w:p>
          <w:p w14:paraId="3E49FEEE" w14:textId="77777777" w:rsidR="00626194" w:rsidRDefault="00626194" w:rsidP="00626194">
            <w:pPr>
              <w:pStyle w:val="ListParagraph"/>
              <w:numPr>
                <w:ilvl w:val="0"/>
                <w:numId w:val="48"/>
              </w:numPr>
            </w:pPr>
            <w:r>
              <w:t>The assessment panel will take place in February 2021.</w:t>
            </w:r>
          </w:p>
          <w:p w14:paraId="186F2B2A" w14:textId="77777777" w:rsidR="00626194" w:rsidRDefault="00626194" w:rsidP="00626194">
            <w:pPr>
              <w:pStyle w:val="ListParagraph"/>
              <w:numPr>
                <w:ilvl w:val="0"/>
                <w:numId w:val="48"/>
              </w:numPr>
            </w:pPr>
            <w:r>
              <w:t>Applicants will be notified by 22 February 2021.</w:t>
            </w:r>
          </w:p>
          <w:p w14:paraId="5ACDC8AB" w14:textId="16AD7BB2" w:rsidR="00626194" w:rsidRPr="00B66820" w:rsidRDefault="00626194" w:rsidP="00626194"/>
        </w:tc>
      </w:tr>
      <w:tr w:rsidR="00B17029" w14:paraId="5D33F8F8" w14:textId="77777777" w:rsidTr="00BD1968">
        <w:tc>
          <w:tcPr>
            <w:tcW w:w="3397" w:type="dxa"/>
          </w:tcPr>
          <w:p w14:paraId="110E5A98" w14:textId="2E75B33D" w:rsidR="00B17029" w:rsidRDefault="00B17029" w:rsidP="00F2174A">
            <w:pPr>
              <w:rPr>
                <w:b/>
              </w:rPr>
            </w:pPr>
            <w:bookmarkStart w:id="9" w:name="_Hlk55299486"/>
            <w:r>
              <w:rPr>
                <w:b/>
              </w:rPr>
              <w:lastRenderedPageBreak/>
              <w:t>Dorothy Hay-Bolton Charitable Trust</w:t>
            </w:r>
          </w:p>
        </w:tc>
        <w:tc>
          <w:tcPr>
            <w:tcW w:w="10551" w:type="dxa"/>
          </w:tcPr>
          <w:p w14:paraId="67DA1302" w14:textId="77777777" w:rsidR="00B17029" w:rsidRDefault="00B66820" w:rsidP="00BD1968">
            <w:r w:rsidRPr="00B66820">
              <w:t>Grants are available for charitable organisations carrying out activities for young people and older people with sensory disabilities in the UK.</w:t>
            </w:r>
          </w:p>
          <w:p w14:paraId="68FD1186" w14:textId="77777777" w:rsidR="00163EE0" w:rsidRDefault="00163EE0" w:rsidP="00163EE0">
            <w:r>
              <w:t>The grant is intended to support registered charities that work with people with sensory disabilities.</w:t>
            </w:r>
          </w:p>
          <w:p w14:paraId="4DC99B38" w14:textId="77777777" w:rsidR="00163EE0" w:rsidRDefault="00163EE0" w:rsidP="00163EE0">
            <w:r>
              <w:t>In particular, the programme wishes to fund projects for the benefit of children and young people and older people.</w:t>
            </w:r>
          </w:p>
          <w:p w14:paraId="0AC8ABBB" w14:textId="77777777" w:rsidR="0032182A" w:rsidRDefault="0032182A" w:rsidP="00163EE0">
            <w:r w:rsidRPr="0032182A">
              <w:t>Grants are made between the values of £1,000 and £3,000.</w:t>
            </w:r>
          </w:p>
          <w:p w14:paraId="6EB62846" w14:textId="2DF32F8E" w:rsidR="0032182A" w:rsidRPr="003048F2" w:rsidRDefault="0032182A" w:rsidP="00163EE0">
            <w:r w:rsidRPr="0032182A">
              <w:t>Groups should write to the Trust for further information on how to apply</w:t>
            </w:r>
          </w:p>
        </w:tc>
      </w:tr>
      <w:tr w:rsidR="003048F2" w14:paraId="4F7C42D4" w14:textId="77777777" w:rsidTr="00BD1968">
        <w:tc>
          <w:tcPr>
            <w:tcW w:w="3397" w:type="dxa"/>
          </w:tcPr>
          <w:p w14:paraId="1A902295" w14:textId="67478A54" w:rsidR="003048F2" w:rsidRDefault="003048F2" w:rsidP="00F2174A">
            <w:pPr>
              <w:rPr>
                <w:b/>
              </w:rPr>
            </w:pPr>
            <w:bookmarkStart w:id="10" w:name="_Hlk53474219"/>
            <w:bookmarkEnd w:id="9"/>
            <w:proofErr w:type="spellStart"/>
            <w:r>
              <w:rPr>
                <w:b/>
              </w:rPr>
              <w:t>Earthshot</w:t>
            </w:r>
            <w:proofErr w:type="spellEnd"/>
            <w:r>
              <w:rPr>
                <w:b/>
              </w:rPr>
              <w:t xml:space="preserve"> Prize</w:t>
            </w:r>
          </w:p>
        </w:tc>
        <w:tc>
          <w:tcPr>
            <w:tcW w:w="10551" w:type="dxa"/>
          </w:tcPr>
          <w:p w14:paraId="60925A35" w14:textId="77777777" w:rsidR="003048F2" w:rsidRDefault="003048F2" w:rsidP="00BD1968">
            <w:r w:rsidRPr="003048F2">
              <w:t>An annual, global prize for individuals and organisations to respond to challenges that can help restore the world’s natural environment.</w:t>
            </w:r>
          </w:p>
          <w:p w14:paraId="7D0BE09C" w14:textId="77777777" w:rsidR="003048F2" w:rsidRDefault="003048F2" w:rsidP="00BD1968">
            <w:r w:rsidRPr="003048F2">
              <w:t xml:space="preserve">This programme will initially be run by the Royal Foundation – a philanthropic and charitable vehicle for The Duke and Duchess of Cambridge. The </w:t>
            </w:r>
            <w:proofErr w:type="spellStart"/>
            <w:r w:rsidRPr="003048F2">
              <w:t>Earthshot</w:t>
            </w:r>
            <w:proofErr w:type="spellEnd"/>
            <w:r w:rsidRPr="003048F2">
              <w:t xml:space="preserve"> Prize will become its own entity by the end of 2021.</w:t>
            </w:r>
          </w:p>
          <w:p w14:paraId="1F58D21C" w14:textId="77777777" w:rsidR="003048F2" w:rsidRDefault="003048F2" w:rsidP="003048F2">
            <w:r>
              <w:t>The Prize will be awarded to five winners every year, until 2030, which is the deadline for the UN’s Sustainable Development Goals (SDGs). Funds are expected to be allocated by philanthropists, NGOs, businesses and the Royal Family.</w:t>
            </w:r>
          </w:p>
          <w:p w14:paraId="2D813365" w14:textId="77777777" w:rsidR="003048F2" w:rsidRDefault="003048F2" w:rsidP="003048F2"/>
          <w:p w14:paraId="509D7E82" w14:textId="77777777" w:rsidR="003048F2" w:rsidRDefault="003048F2" w:rsidP="003048F2">
            <w:r>
              <w:t>Applicants will need to demonstrate the ability of their project, concept or innovation to provide a scalable way of tackling the planet’s biggest environmental challenges.</w:t>
            </w:r>
          </w:p>
          <w:p w14:paraId="450B32BE" w14:textId="77777777" w:rsidR="003048F2" w:rsidRDefault="003048F2" w:rsidP="003048F2"/>
          <w:p w14:paraId="59A683FB" w14:textId="77777777" w:rsidR="003048F2" w:rsidRDefault="003048F2" w:rsidP="003048F2">
            <w:r>
              <w:t xml:space="preserve">The five </w:t>
            </w:r>
            <w:proofErr w:type="spellStart"/>
            <w:r>
              <w:t>Earthshots</w:t>
            </w:r>
            <w:proofErr w:type="spellEnd"/>
            <w:r>
              <w:t xml:space="preserve"> are:</w:t>
            </w:r>
          </w:p>
          <w:p w14:paraId="64220FAB" w14:textId="77777777" w:rsidR="003048F2" w:rsidRDefault="003048F2" w:rsidP="003048F2"/>
          <w:p w14:paraId="09C00B03" w14:textId="77777777" w:rsidR="003048F2" w:rsidRDefault="003048F2" w:rsidP="003048F2">
            <w:pPr>
              <w:pStyle w:val="ListParagraph"/>
              <w:numPr>
                <w:ilvl w:val="0"/>
                <w:numId w:val="12"/>
              </w:numPr>
            </w:pPr>
            <w:r>
              <w:t>Protect and restore nature</w:t>
            </w:r>
          </w:p>
          <w:p w14:paraId="2773172E" w14:textId="77777777" w:rsidR="003048F2" w:rsidRDefault="003048F2" w:rsidP="003048F2">
            <w:pPr>
              <w:pStyle w:val="ListParagraph"/>
              <w:numPr>
                <w:ilvl w:val="0"/>
                <w:numId w:val="12"/>
              </w:numPr>
            </w:pPr>
            <w:r>
              <w:t>Clean our air</w:t>
            </w:r>
          </w:p>
          <w:p w14:paraId="054D162F" w14:textId="77777777" w:rsidR="003048F2" w:rsidRDefault="003048F2" w:rsidP="003048F2">
            <w:pPr>
              <w:pStyle w:val="ListParagraph"/>
              <w:numPr>
                <w:ilvl w:val="0"/>
                <w:numId w:val="12"/>
              </w:numPr>
            </w:pPr>
            <w:r>
              <w:lastRenderedPageBreak/>
              <w:t>Revive our oceans</w:t>
            </w:r>
          </w:p>
          <w:p w14:paraId="7958ADB6" w14:textId="77777777" w:rsidR="003048F2" w:rsidRDefault="003048F2" w:rsidP="003048F2">
            <w:pPr>
              <w:pStyle w:val="ListParagraph"/>
              <w:numPr>
                <w:ilvl w:val="0"/>
                <w:numId w:val="12"/>
              </w:numPr>
            </w:pPr>
            <w:r>
              <w:t>Build a waste-free world</w:t>
            </w:r>
          </w:p>
          <w:p w14:paraId="5A0D1880" w14:textId="77777777" w:rsidR="003048F2" w:rsidRDefault="003048F2" w:rsidP="003048F2">
            <w:pPr>
              <w:pStyle w:val="ListParagraph"/>
              <w:numPr>
                <w:ilvl w:val="0"/>
                <w:numId w:val="12"/>
              </w:numPr>
            </w:pPr>
            <w:r>
              <w:t>Fix our climate</w:t>
            </w:r>
          </w:p>
          <w:p w14:paraId="62FBFBD9" w14:textId="368CAF87" w:rsidR="003048F2" w:rsidRDefault="003048F2" w:rsidP="003048F2">
            <w:r>
              <w:t>The Prize will be awarded to 'the most outstanding efforts' to meet each challenge.</w:t>
            </w:r>
          </w:p>
          <w:p w14:paraId="4E369FA4" w14:textId="77777777" w:rsidR="003048F2" w:rsidRDefault="003048F2" w:rsidP="003048F2"/>
          <w:p w14:paraId="620CB758" w14:textId="77777777" w:rsidR="003048F2" w:rsidRDefault="003048F2" w:rsidP="003048F2">
            <w:r w:rsidRPr="003048F2">
              <w:t>The Prize will be open individuals, businesses and communities from across the world, across all sectors of industry and society, not just technology. The prizes could be awarded to a range of individuals, teams or collaborations – scientists, activists, economists, leaders, governments, banks, schools, businesses, cities, and countries – anyone who is making a substantial development or outstanding contribution to solving the world’s environmental challenges.</w:t>
            </w:r>
          </w:p>
          <w:p w14:paraId="268B77B6" w14:textId="0E47D6DB" w:rsidR="003048F2" w:rsidRDefault="00BD182F" w:rsidP="003048F2">
            <w:hyperlink r:id="rId18" w:history="1">
              <w:r w:rsidR="003048F2" w:rsidRPr="001E3833">
                <w:rPr>
                  <w:rStyle w:val="Hyperlink"/>
                </w:rPr>
                <w:t>https://earthshotprize.org/awards/nominations-selections/</w:t>
              </w:r>
            </w:hyperlink>
            <w:r w:rsidR="003048F2">
              <w:t xml:space="preserve"> </w:t>
            </w:r>
          </w:p>
        </w:tc>
      </w:tr>
      <w:tr w:rsidR="00A2217A" w14:paraId="0FAF6528" w14:textId="77777777" w:rsidTr="00BD1968">
        <w:tc>
          <w:tcPr>
            <w:tcW w:w="3397" w:type="dxa"/>
          </w:tcPr>
          <w:p w14:paraId="4F230786" w14:textId="7C5F3CC1" w:rsidR="00A2217A" w:rsidRDefault="00A2217A" w:rsidP="00F2174A">
            <w:pPr>
              <w:rPr>
                <w:b/>
              </w:rPr>
            </w:pPr>
            <w:bookmarkStart w:id="11" w:name="_Hlk52268097"/>
            <w:bookmarkEnd w:id="10"/>
            <w:r>
              <w:rPr>
                <w:b/>
              </w:rPr>
              <w:lastRenderedPageBreak/>
              <w:t>Elton John AIDS Foundation – Covid-19 Emergency Fund</w:t>
            </w:r>
          </w:p>
        </w:tc>
        <w:tc>
          <w:tcPr>
            <w:tcW w:w="10551" w:type="dxa"/>
          </w:tcPr>
          <w:p w14:paraId="303E2EC9" w14:textId="77777777" w:rsidR="00A2217A" w:rsidRDefault="00A2217A" w:rsidP="00BD1968">
            <w:r>
              <w:t xml:space="preserve">Grants are available for community-based organisations addressing the impact of the covid-19 pandemic on HIV response efforts for key population communities. </w:t>
            </w:r>
            <w:r w:rsidR="00030A75">
              <w:t xml:space="preserve">Emergency grants of up to £11,600 are available. Local community-based organisations working with people living with and affected by HIV are eligible to apply. </w:t>
            </w:r>
          </w:p>
          <w:p w14:paraId="0D84B4FE" w14:textId="77777777" w:rsidR="00030A75" w:rsidRDefault="00B7597B" w:rsidP="00BD1968">
            <w:r>
              <w:t xml:space="preserve">Applications are now open with no specified deadline. </w:t>
            </w:r>
          </w:p>
          <w:p w14:paraId="0DE47028" w14:textId="7E0EAFBA" w:rsidR="00B7597B" w:rsidRDefault="00BD182F" w:rsidP="00BD1968">
            <w:hyperlink r:id="rId19" w:history="1">
              <w:r w:rsidR="00B7597B" w:rsidRPr="00D45117">
                <w:rPr>
                  <w:rStyle w:val="Hyperlink"/>
                </w:rPr>
                <w:t>https://www.eltonjohnaidsfoundation.org/what-we-do/what-we-fund/covid19/</w:t>
              </w:r>
            </w:hyperlink>
            <w:r w:rsidR="00B7597B">
              <w:t xml:space="preserve"> </w:t>
            </w:r>
          </w:p>
        </w:tc>
      </w:tr>
      <w:tr w:rsidR="00170B4D" w14:paraId="7B669153" w14:textId="77777777" w:rsidTr="00BD1968">
        <w:tc>
          <w:tcPr>
            <w:tcW w:w="3397" w:type="dxa"/>
          </w:tcPr>
          <w:p w14:paraId="059F5283" w14:textId="6BE27330" w:rsidR="00170B4D" w:rsidRPr="008F398E" w:rsidRDefault="00170B4D" w:rsidP="00F2174A">
            <w:pPr>
              <w:rPr>
                <w:b/>
              </w:rPr>
            </w:pPr>
            <w:bookmarkStart w:id="12" w:name="_Hlk55299684"/>
            <w:r>
              <w:rPr>
                <w:b/>
              </w:rPr>
              <w:t>Emergency Essentials Programme</w:t>
            </w:r>
          </w:p>
        </w:tc>
        <w:tc>
          <w:tcPr>
            <w:tcW w:w="10551" w:type="dxa"/>
          </w:tcPr>
          <w:p w14:paraId="340C38B5" w14:textId="77777777" w:rsidR="00170B4D" w:rsidRDefault="00170B4D" w:rsidP="00481FDA">
            <w:pPr>
              <w:pStyle w:val="NormalWeb"/>
            </w:pPr>
            <w:r w:rsidRPr="00170B4D">
              <w:t>Funding for the purchase of essential items to meet the needs of children in the UK who living in severe poverty, suffering deprivation as a result and who are facing additional social issue.</w:t>
            </w:r>
          </w:p>
          <w:p w14:paraId="0694CAA0" w14:textId="77777777" w:rsidR="008D5B4B" w:rsidRDefault="008D5B4B" w:rsidP="008D5B4B">
            <w:pPr>
              <w:pStyle w:val="NormalWeb"/>
            </w:pPr>
            <w:r>
              <w:t>BBC Children in Need Emergency Essentials Programme supports children and young people who are facing exceptionally difficult circumstances. This Fund is administered by Family Fund Business Services.</w:t>
            </w:r>
          </w:p>
          <w:p w14:paraId="22DCFB56" w14:textId="77777777" w:rsidR="008D5B4B" w:rsidRDefault="008D5B4B" w:rsidP="008D5B4B">
            <w:pPr>
              <w:pStyle w:val="NormalWeb"/>
            </w:pPr>
            <w:r>
              <w:t>This programme provides items for the most basic needs of vulnerable children and young people who may be:</w:t>
            </w:r>
          </w:p>
          <w:p w14:paraId="35A8D10A" w14:textId="77777777" w:rsidR="008D5B4B" w:rsidRDefault="008D5B4B" w:rsidP="008D5B4B">
            <w:pPr>
              <w:pStyle w:val="NormalWeb"/>
              <w:numPr>
                <w:ilvl w:val="0"/>
                <w:numId w:val="39"/>
              </w:numPr>
            </w:pPr>
            <w:r>
              <w:t>Living in severe poverty and suffering deprivation as a result.</w:t>
            </w:r>
          </w:p>
          <w:p w14:paraId="5C93C278" w14:textId="77777777" w:rsidR="005C78DB" w:rsidRDefault="008D5B4B" w:rsidP="005C78DB">
            <w:pPr>
              <w:pStyle w:val="NormalWeb"/>
              <w:numPr>
                <w:ilvl w:val="0"/>
                <w:numId w:val="39"/>
              </w:numPr>
            </w:pPr>
            <w:r>
              <w:t>Affected by additional social issues such as domestic abuse, substance misuse, estrangement, disability or serious illness, mental health or behavioural difficulties, abuse or neglect.</w:t>
            </w:r>
          </w:p>
          <w:p w14:paraId="6B350205" w14:textId="77777777" w:rsidR="005C78DB" w:rsidRDefault="005C78DB" w:rsidP="005C78DB">
            <w:pPr>
              <w:pStyle w:val="NormalWeb"/>
            </w:pPr>
            <w:r>
              <w:t>The support is for the following:</w:t>
            </w:r>
          </w:p>
          <w:p w14:paraId="4590EFFA" w14:textId="77777777" w:rsidR="005C78DB" w:rsidRDefault="005C78DB" w:rsidP="005C78DB">
            <w:pPr>
              <w:pStyle w:val="NormalWeb"/>
              <w:numPr>
                <w:ilvl w:val="0"/>
                <w:numId w:val="40"/>
              </w:numPr>
            </w:pPr>
            <w:r>
              <w:t>Children aged under 18 years who are experiencing a crisis or emergency.</w:t>
            </w:r>
          </w:p>
          <w:p w14:paraId="6453363D" w14:textId="77777777" w:rsidR="005C78DB" w:rsidRDefault="005C78DB" w:rsidP="005C78DB">
            <w:pPr>
              <w:pStyle w:val="NormalWeb"/>
              <w:numPr>
                <w:ilvl w:val="0"/>
                <w:numId w:val="40"/>
              </w:numPr>
            </w:pPr>
            <w:r>
              <w:t>UK or EU citizens who are normally resident in the UK.</w:t>
            </w:r>
          </w:p>
          <w:p w14:paraId="6754BBFE" w14:textId="77777777" w:rsidR="005C78DB" w:rsidRDefault="005C78DB" w:rsidP="005C78DB">
            <w:pPr>
              <w:pStyle w:val="NormalWeb"/>
              <w:numPr>
                <w:ilvl w:val="0"/>
                <w:numId w:val="40"/>
              </w:numPr>
            </w:pPr>
            <w:r>
              <w:lastRenderedPageBreak/>
              <w:t>Where the child or young person's family do not have access to support and have insufficient resources to meet their needs.</w:t>
            </w:r>
          </w:p>
          <w:p w14:paraId="38BCE673" w14:textId="77777777" w:rsidR="005C78DB" w:rsidRDefault="005C78DB" w:rsidP="005C78DB">
            <w:pPr>
              <w:pStyle w:val="NormalWeb"/>
              <w:numPr>
                <w:ilvl w:val="0"/>
                <w:numId w:val="40"/>
              </w:numPr>
            </w:pPr>
            <w:r>
              <w:t>Where a child or young person's family are experiencing poverty or destitution or are in receipt of a means tested benefits.</w:t>
            </w:r>
          </w:p>
          <w:p w14:paraId="3CD1C91E" w14:textId="77777777" w:rsidR="005C78DB" w:rsidRDefault="005C78DB" w:rsidP="005C78DB">
            <w:pPr>
              <w:pStyle w:val="NormalWeb"/>
              <w:numPr>
                <w:ilvl w:val="0"/>
                <w:numId w:val="40"/>
              </w:numPr>
            </w:pPr>
            <w:r>
              <w:t xml:space="preserve">Where vulnerable </w:t>
            </w:r>
            <w:proofErr w:type="gramStart"/>
            <w:r>
              <w:t>low income</w:t>
            </w:r>
            <w:proofErr w:type="gramEnd"/>
            <w:r>
              <w:t xml:space="preserve"> families have been affected by the recent severe floods.</w:t>
            </w:r>
          </w:p>
          <w:p w14:paraId="4C2D280E" w14:textId="3A3EF59B" w:rsidR="00CE29B0" w:rsidRDefault="00CE29B0" w:rsidP="00CE29B0">
            <w:pPr>
              <w:pStyle w:val="NormalWeb"/>
            </w:pPr>
            <w:r w:rsidRPr="00CE29B0">
              <w:t>Applications should be made online at the Family Fund Business Services website. Applications can also be made by post, in exceptional circumstances.</w:t>
            </w:r>
          </w:p>
        </w:tc>
      </w:tr>
      <w:tr w:rsidR="00D71941" w14:paraId="2C99308E" w14:textId="77777777" w:rsidTr="00BD1968">
        <w:tc>
          <w:tcPr>
            <w:tcW w:w="3397" w:type="dxa"/>
          </w:tcPr>
          <w:p w14:paraId="0E64D0AF" w14:textId="779ED526" w:rsidR="00D71941" w:rsidRPr="008F398E" w:rsidRDefault="00D71941" w:rsidP="00F2174A">
            <w:pPr>
              <w:rPr>
                <w:b/>
              </w:rPr>
            </w:pPr>
            <w:bookmarkStart w:id="13" w:name="_Hlk55299792"/>
            <w:r>
              <w:rPr>
                <w:b/>
              </w:rPr>
              <w:lastRenderedPageBreak/>
              <w:t>Family Fund Trust</w:t>
            </w:r>
          </w:p>
        </w:tc>
        <w:tc>
          <w:tcPr>
            <w:tcW w:w="10551" w:type="dxa"/>
          </w:tcPr>
          <w:p w14:paraId="1015756B" w14:textId="5FE3E6CA" w:rsidR="00D71941" w:rsidRDefault="00D71941" w:rsidP="00481FDA">
            <w:pPr>
              <w:pStyle w:val="NormalWeb"/>
            </w:pPr>
            <w:r w:rsidRPr="00D71941">
              <w:t>Grants are available to help families, or groups applying on their behalf, in the UK who are raising a disabled or seriously ill child or young person aged 17 years or younger.</w:t>
            </w:r>
          </w:p>
          <w:p w14:paraId="3EA52398" w14:textId="601C18B9" w:rsidR="0092407B" w:rsidRDefault="0092407B" w:rsidP="0092407B">
            <w:pPr>
              <w:pStyle w:val="NormalWeb"/>
            </w:pPr>
            <w:r>
              <w:t>The Trust will look at any grant request that relates to the needs of a disabled or seriously ill child, young person and their family.</w:t>
            </w:r>
          </w:p>
          <w:p w14:paraId="60535283" w14:textId="77777777" w:rsidR="0092407B" w:rsidRDefault="0092407B" w:rsidP="0092407B">
            <w:pPr>
              <w:pStyle w:val="NormalWeb"/>
            </w:pPr>
            <w:r>
              <w:t>The grants can be used for a wide range of essential items such as washing machines, sensory toys, family breaks, bedding, clothing and computers/tablets.</w:t>
            </w:r>
          </w:p>
          <w:p w14:paraId="1D1E27BF" w14:textId="77777777" w:rsidR="0092407B" w:rsidRDefault="0092407B" w:rsidP="0092407B">
            <w:pPr>
              <w:pStyle w:val="NormalWeb"/>
            </w:pPr>
            <w:r>
              <w:t>For applicants in Wales, funding will cover the following:</w:t>
            </w:r>
          </w:p>
          <w:p w14:paraId="53B1DA82" w14:textId="77777777" w:rsidR="0092407B" w:rsidRDefault="0092407B" w:rsidP="0092407B">
            <w:pPr>
              <w:pStyle w:val="NormalWeb"/>
              <w:numPr>
                <w:ilvl w:val="0"/>
                <w:numId w:val="41"/>
              </w:numPr>
            </w:pPr>
            <w:r>
              <w:t>Support families to take a break as a family.</w:t>
            </w:r>
          </w:p>
          <w:p w14:paraId="691891B4" w14:textId="77777777" w:rsidR="0092407B" w:rsidRDefault="0092407B" w:rsidP="0092407B">
            <w:pPr>
              <w:pStyle w:val="NormalWeb"/>
              <w:numPr>
                <w:ilvl w:val="0"/>
                <w:numId w:val="41"/>
              </w:numPr>
            </w:pPr>
            <w:r>
              <w:t>Support parents and carers to take a break from their caring responsibilities.</w:t>
            </w:r>
          </w:p>
          <w:p w14:paraId="4519AFFF" w14:textId="6E9A967B" w:rsidR="0092407B" w:rsidRDefault="0092407B" w:rsidP="0092407B">
            <w:pPr>
              <w:pStyle w:val="NormalWeb"/>
              <w:numPr>
                <w:ilvl w:val="0"/>
                <w:numId w:val="41"/>
              </w:numPr>
            </w:pPr>
            <w:r>
              <w:t>Support families with items that help to ease some of the daily pressures they face.</w:t>
            </w:r>
          </w:p>
          <w:p w14:paraId="5AFC364B" w14:textId="77777777" w:rsidR="00D652A0" w:rsidRDefault="00D652A0" w:rsidP="00D652A0">
            <w:pPr>
              <w:pStyle w:val="NormalWeb"/>
            </w:pPr>
            <w:r>
              <w:t>Applications may be made at any time.</w:t>
            </w:r>
          </w:p>
          <w:p w14:paraId="4CA68DC2" w14:textId="75F089B6" w:rsidR="00D71941" w:rsidRDefault="00D652A0" w:rsidP="00D652A0">
            <w:pPr>
              <w:pStyle w:val="NormalWeb"/>
            </w:pPr>
            <w:r>
              <w:t>Application forms are available to download from the Fund's website for first-time applicants. An online application form is available for those who have applied before.</w:t>
            </w:r>
          </w:p>
        </w:tc>
      </w:tr>
      <w:tr w:rsidR="00BC597A" w14:paraId="7E925906" w14:textId="77777777" w:rsidTr="00BD1968">
        <w:tc>
          <w:tcPr>
            <w:tcW w:w="3397" w:type="dxa"/>
          </w:tcPr>
          <w:p w14:paraId="1C269434" w14:textId="72EAC8B3" w:rsidR="00BC597A" w:rsidRPr="008F398E" w:rsidRDefault="00BC597A" w:rsidP="00F2174A">
            <w:pPr>
              <w:rPr>
                <w:b/>
              </w:rPr>
            </w:pPr>
            <w:bookmarkStart w:id="14" w:name="_Hlk55299970"/>
            <w:r>
              <w:rPr>
                <w:b/>
              </w:rPr>
              <w:t>Happy Days Children’s Charity</w:t>
            </w:r>
          </w:p>
        </w:tc>
        <w:tc>
          <w:tcPr>
            <w:tcW w:w="10551" w:type="dxa"/>
          </w:tcPr>
          <w:p w14:paraId="742FE6EA" w14:textId="77777777" w:rsidR="008021ED" w:rsidRDefault="008021ED" w:rsidP="00481FDA">
            <w:pPr>
              <w:pStyle w:val="NormalWeb"/>
            </w:pPr>
            <w:r w:rsidRPr="008021ED">
              <w:t>Funding for families with children aged 3-17 who are disabled, have a special need or have been abused in the UK.</w:t>
            </w:r>
          </w:p>
          <w:p w14:paraId="1BD663C0" w14:textId="24D346C2" w:rsidR="008021ED" w:rsidRDefault="008021ED" w:rsidP="008021ED">
            <w:pPr>
              <w:pStyle w:val="NormalWeb"/>
            </w:pPr>
            <w:r>
              <w:t>Day Trips and Visiting Theatre</w:t>
            </w:r>
            <w:r w:rsidR="00415FFF">
              <w:br/>
            </w:r>
            <w:r>
              <w:t xml:space="preserve">Applicants may apply for a day trip to a wide variety of destinations, for example, the seaside, a theme park, the </w:t>
            </w:r>
            <w:r>
              <w:lastRenderedPageBreak/>
              <w:t>theatre, or for a theatre workshop to visit the applicants' premises. Items that can be funded are tickets/passes and transport costs.</w:t>
            </w:r>
          </w:p>
          <w:p w14:paraId="7B7DDF57" w14:textId="204119C4" w:rsidR="008021ED" w:rsidRDefault="008021ED" w:rsidP="008021ED">
            <w:pPr>
              <w:pStyle w:val="NormalWeb"/>
            </w:pPr>
            <w:r>
              <w:t>Group Activity Holidays</w:t>
            </w:r>
            <w:r w:rsidR="00415FFF">
              <w:br/>
            </w:r>
            <w:r>
              <w:t>Applicants may apply for a group activity holiday to a wide variety of destinations such as outdoor activity centres, holiday camps and sailing breaks.</w:t>
            </w:r>
          </w:p>
          <w:p w14:paraId="410F4D41" w14:textId="3A0B0604" w:rsidR="00BC597A" w:rsidRDefault="008021ED" w:rsidP="008021ED">
            <w:pPr>
              <w:pStyle w:val="NormalWeb"/>
            </w:pPr>
            <w:r>
              <w:t>Family Respite Breaks</w:t>
            </w:r>
            <w:r w:rsidR="00415FFF">
              <w:br/>
            </w:r>
            <w:r>
              <w:t xml:space="preserve">Applicants may apply for a short break family holiday by the seaside or in the countryside, usually in the United Kingdom. Other destinations will be considered according to cost.  </w:t>
            </w:r>
          </w:p>
          <w:p w14:paraId="0F104777" w14:textId="0F1C32CE" w:rsidR="008021ED" w:rsidRDefault="00487FF3" w:rsidP="00415FFF">
            <w:pPr>
              <w:pStyle w:val="NormalWeb"/>
            </w:pPr>
            <w:r>
              <w:t>Applications may be submitted at any time.</w:t>
            </w:r>
            <w:r w:rsidR="00415FFF">
              <w:t xml:space="preserve"> </w:t>
            </w:r>
            <w:r>
              <w:t>Application forms are available to download from the Charity's website.</w:t>
            </w:r>
          </w:p>
        </w:tc>
      </w:tr>
      <w:tr w:rsidR="008E49CD" w14:paraId="043A0F41" w14:textId="77777777" w:rsidTr="00BD1968">
        <w:tc>
          <w:tcPr>
            <w:tcW w:w="3397" w:type="dxa"/>
          </w:tcPr>
          <w:p w14:paraId="7E2453EF" w14:textId="6B69271E" w:rsidR="008E49CD" w:rsidRDefault="008E49CD" w:rsidP="00F2174A">
            <w:pPr>
              <w:rPr>
                <w:b/>
              </w:rPr>
            </w:pPr>
            <w:r>
              <w:rPr>
                <w:b/>
              </w:rPr>
              <w:lastRenderedPageBreak/>
              <w:t>Heinz, Anna and Carol Kroch Foundation</w:t>
            </w:r>
          </w:p>
        </w:tc>
        <w:tc>
          <w:tcPr>
            <w:tcW w:w="10551" w:type="dxa"/>
          </w:tcPr>
          <w:p w14:paraId="03FA5C4E" w14:textId="77777777" w:rsidR="008E49CD" w:rsidRDefault="008C497C" w:rsidP="00481FDA">
            <w:pPr>
              <w:pStyle w:val="NormalWeb"/>
            </w:pPr>
            <w:r w:rsidRPr="008C497C">
              <w:t>Grants are available for charitable organisations in the UK working with individuals suffering from poverty and hardship.</w:t>
            </w:r>
            <w:r>
              <w:t xml:space="preserve">  </w:t>
            </w:r>
            <w:r w:rsidRPr="008C497C">
              <w:t>Applicants should provide details of funding which has already been sought and secured from alternative sources.</w:t>
            </w:r>
          </w:p>
          <w:p w14:paraId="6B4DA631" w14:textId="77777777" w:rsidR="008C497C" w:rsidRDefault="003E2984" w:rsidP="00481FDA">
            <w:pPr>
              <w:pStyle w:val="NormalWeb"/>
            </w:pPr>
            <w:r w:rsidRPr="003E2984">
              <w:t>Charitable organisations and local authorities can apply on behalf of individuals in need.</w:t>
            </w:r>
          </w:p>
          <w:p w14:paraId="52B4FC26" w14:textId="13EB06BC" w:rsidR="003E2984" w:rsidRPr="008021ED" w:rsidRDefault="003E2984" w:rsidP="003E2984">
            <w:pPr>
              <w:pStyle w:val="NormalWeb"/>
            </w:pPr>
            <w:r>
              <w:t>Applications can be submitted at any time and are considered by the trustees at bi-monthly meetings.  Applications should be made in writing and submitted either by post or email.  Organisations should contact The Heinz, Anna and Carol Kroch Foundation for further information</w:t>
            </w:r>
          </w:p>
        </w:tc>
      </w:tr>
      <w:tr w:rsidR="00210639" w14:paraId="3945B9F8" w14:textId="77777777" w:rsidTr="00BD1968">
        <w:tc>
          <w:tcPr>
            <w:tcW w:w="3397" w:type="dxa"/>
          </w:tcPr>
          <w:p w14:paraId="25559137" w14:textId="5ABF159F" w:rsidR="00210639" w:rsidRDefault="00210639" w:rsidP="00F2174A">
            <w:pPr>
              <w:rPr>
                <w:b/>
              </w:rPr>
            </w:pPr>
            <w:bookmarkStart w:id="15" w:name="_Hlk55300232"/>
            <w:r>
              <w:rPr>
                <w:b/>
              </w:rPr>
              <w:t>Homelessness Winter Transformation Fund</w:t>
            </w:r>
          </w:p>
        </w:tc>
        <w:tc>
          <w:tcPr>
            <w:tcW w:w="10551" w:type="dxa"/>
          </w:tcPr>
          <w:p w14:paraId="5A93D566" w14:textId="77777777" w:rsidR="00210639" w:rsidRDefault="003849BA" w:rsidP="00481FDA">
            <w:pPr>
              <w:pStyle w:val="NormalWeb"/>
            </w:pPr>
            <w:r w:rsidRPr="003849BA">
              <w:t>Grants are available for homelessness, faith, community and voluntary sector organisations in England to provide single room and COVID-19 secure accommodation for people experiencing homelessness during winter.</w:t>
            </w:r>
            <w:r>
              <w:t xml:space="preserve">  </w:t>
            </w:r>
          </w:p>
          <w:p w14:paraId="5FC59636" w14:textId="7BB0BD84" w:rsidR="003849BA" w:rsidRDefault="003849BA" w:rsidP="003849BA">
            <w:pPr>
              <w:pStyle w:val="NormalWeb"/>
            </w:pPr>
            <w:r>
              <w:t>The Fund aims to:</w:t>
            </w:r>
          </w:p>
          <w:p w14:paraId="3A2070CE" w14:textId="77777777" w:rsidR="003849BA" w:rsidRDefault="003849BA" w:rsidP="003849BA">
            <w:pPr>
              <w:pStyle w:val="NormalWeb"/>
              <w:numPr>
                <w:ilvl w:val="0"/>
                <w:numId w:val="42"/>
              </w:numPr>
            </w:pPr>
            <w:r>
              <w:t>Ensure that organisations who provide winter accommodation for the homeless can provide single room accommodation that is coronavirus/COVID-19 secure.</w:t>
            </w:r>
          </w:p>
          <w:p w14:paraId="1625359C" w14:textId="77777777" w:rsidR="003849BA" w:rsidRDefault="003849BA" w:rsidP="003849BA">
            <w:pPr>
              <w:pStyle w:val="NormalWeb"/>
              <w:numPr>
                <w:ilvl w:val="0"/>
                <w:numId w:val="42"/>
              </w:numPr>
            </w:pPr>
            <w:r>
              <w:t>Support services that prevent rough sleeping and support rough sleepers in innovative ways, building on proven approaches such as hosting, shared houses, support working and accessing the private rented sector.</w:t>
            </w:r>
          </w:p>
          <w:p w14:paraId="199E0459" w14:textId="35A212A5" w:rsidR="00A13328" w:rsidRDefault="00A13328" w:rsidP="00A13328">
            <w:pPr>
              <w:pStyle w:val="NormalWeb"/>
            </w:pPr>
            <w:r>
              <w:lastRenderedPageBreak/>
              <w:t>The next deadline</w:t>
            </w:r>
            <w:r w:rsidR="00AA5B4D">
              <w:t xml:space="preserve"> is</w:t>
            </w:r>
            <w:r>
              <w:t>:</w:t>
            </w:r>
          </w:p>
          <w:p w14:paraId="18D08A37" w14:textId="77777777" w:rsidR="00A13328" w:rsidRDefault="00A13328" w:rsidP="00A13328">
            <w:pPr>
              <w:pStyle w:val="NormalWeb"/>
              <w:numPr>
                <w:ilvl w:val="0"/>
                <w:numId w:val="43"/>
              </w:numPr>
            </w:pPr>
            <w:r w:rsidRPr="00A13328">
              <w:rPr>
                <w:b/>
                <w:bCs/>
              </w:rPr>
              <w:t>2 December 2020 (1pm)</w:t>
            </w:r>
            <w:r>
              <w:t xml:space="preserve"> for applications to be considered at Grants Panel 2 on 17 December 2020.</w:t>
            </w:r>
          </w:p>
          <w:p w14:paraId="5EB0A20D" w14:textId="135328BD" w:rsidR="00A13328" w:rsidRPr="008C497C" w:rsidRDefault="00A13328" w:rsidP="00A13328">
            <w:pPr>
              <w:pStyle w:val="NormalWeb"/>
            </w:pPr>
            <w:r>
              <w:t>Guidance notes, FAQs, and the online application form are available on the Homeless Link website.</w:t>
            </w:r>
          </w:p>
        </w:tc>
      </w:tr>
      <w:bookmarkEnd w:id="11"/>
      <w:bookmarkEnd w:id="12"/>
      <w:bookmarkEnd w:id="13"/>
      <w:bookmarkEnd w:id="14"/>
      <w:bookmarkEnd w:id="15"/>
      <w:tr w:rsidR="00276A38" w14:paraId="17C8FD4C" w14:textId="77777777" w:rsidTr="00BD1968">
        <w:tc>
          <w:tcPr>
            <w:tcW w:w="3397" w:type="dxa"/>
          </w:tcPr>
          <w:p w14:paraId="68BB1F79" w14:textId="77777777" w:rsidR="00276A38" w:rsidRPr="00CE496B" w:rsidRDefault="00276A38" w:rsidP="00F2174A">
            <w:pPr>
              <w:rPr>
                <w:b/>
              </w:rPr>
            </w:pPr>
            <w:r w:rsidRPr="008F398E">
              <w:rPr>
                <w:b/>
              </w:rPr>
              <w:lastRenderedPageBreak/>
              <w:t>Hope for the Young – COVID-19 Emergency Fund</w:t>
            </w:r>
          </w:p>
        </w:tc>
        <w:tc>
          <w:tcPr>
            <w:tcW w:w="10551" w:type="dxa"/>
          </w:tcPr>
          <w:p w14:paraId="6DB35B1E" w14:textId="77777777" w:rsidR="00276A38" w:rsidRDefault="00276A38" w:rsidP="00481FDA">
            <w:pPr>
              <w:pStyle w:val="NormalWeb"/>
            </w:pPr>
            <w:r>
              <w:t>Small grants to support young refugees and asylum seekers during the coronavirus/COVID-19 pandemic.</w:t>
            </w:r>
          </w:p>
          <w:p w14:paraId="14BB78E6" w14:textId="77777777" w:rsidR="00276A38" w:rsidRDefault="00276A38" w:rsidP="00E05D58">
            <w:pPr>
              <w:pStyle w:val="NormalWeb"/>
            </w:pPr>
            <w:r>
              <w:t>Given the growing impact of coronavirus/COVID-19, they have launched an emergency relief fund to support young asylum-seekers and refugees during the pandemic.</w:t>
            </w:r>
          </w:p>
          <w:p w14:paraId="7719D1B7" w14:textId="77777777" w:rsidR="00276A38" w:rsidRDefault="00276A38" w:rsidP="00E05D58">
            <w:pPr>
              <w:pStyle w:val="NormalWeb"/>
            </w:pPr>
            <w:r>
              <w:t>The objectives of the scheme are to support the immediate health and well-being of young asylum seekers and refugees during the pandemic, and to help to relieve destitution and poverty in general.</w:t>
            </w:r>
          </w:p>
          <w:p w14:paraId="348F423B" w14:textId="77777777" w:rsidR="00276A38" w:rsidRDefault="00276A38" w:rsidP="00C71F62">
            <w:pPr>
              <w:pStyle w:val="NormalWeb"/>
            </w:pPr>
            <w:r w:rsidRPr="00481FDA">
              <w:t>Grants of up to £250 are available.</w:t>
            </w:r>
          </w:p>
          <w:p w14:paraId="76ECA8DF" w14:textId="77777777" w:rsidR="00276A38" w:rsidRDefault="00276A38" w:rsidP="00C71F62">
            <w:pPr>
              <w:pStyle w:val="NormalWeb"/>
            </w:pPr>
            <w:r w:rsidRPr="0085229F">
              <w:t>Groups assisting young asylum seekers or refugees (aged 16-38), based in the UK, who are vulnerable and in need of immediate financial support during the coronavirus/COVID-19 pandemic are eligible to apply.</w:t>
            </w:r>
          </w:p>
          <w:p w14:paraId="7017723D" w14:textId="77777777" w:rsidR="00276A38" w:rsidRDefault="00276A38" w:rsidP="00C71F62">
            <w:pPr>
              <w:pStyle w:val="NormalWeb"/>
            </w:pPr>
            <w:r w:rsidRPr="00BF56AF">
              <w:t xml:space="preserve">The Fund has reopened for a second round. Applications can be submitted at any time </w:t>
            </w:r>
            <w:proofErr w:type="gramStart"/>
            <w:r w:rsidRPr="00BF56AF">
              <w:t>as long as</w:t>
            </w:r>
            <w:proofErr w:type="gramEnd"/>
            <w:r w:rsidRPr="00BF56AF">
              <w:t xml:space="preserve"> funds are available.</w:t>
            </w:r>
          </w:p>
          <w:p w14:paraId="4E86787C" w14:textId="77777777" w:rsidR="00276A38" w:rsidRDefault="00BD182F" w:rsidP="00C71F62">
            <w:pPr>
              <w:pStyle w:val="NormalWeb"/>
            </w:pPr>
            <w:hyperlink r:id="rId20" w:history="1">
              <w:r w:rsidR="00276A38">
                <w:rPr>
                  <w:rStyle w:val="Hyperlink"/>
                </w:rPr>
                <w:t>https://hopefortheyoung.org.uk/covid-19-emergency-relief-fund/</w:t>
              </w:r>
            </w:hyperlink>
          </w:p>
        </w:tc>
      </w:tr>
      <w:tr w:rsidR="00971BDA" w14:paraId="6B9C9FDE" w14:textId="77777777" w:rsidTr="00BD1968">
        <w:tc>
          <w:tcPr>
            <w:tcW w:w="3397" w:type="dxa"/>
          </w:tcPr>
          <w:p w14:paraId="7DDD0C47" w14:textId="473600F5" w:rsidR="00971BDA" w:rsidRDefault="00971BDA" w:rsidP="00F2174A">
            <w:pPr>
              <w:rPr>
                <w:b/>
              </w:rPr>
            </w:pPr>
            <w:r>
              <w:rPr>
                <w:b/>
              </w:rPr>
              <w:t>Inclusive Recovery Fund</w:t>
            </w:r>
          </w:p>
        </w:tc>
        <w:tc>
          <w:tcPr>
            <w:tcW w:w="10551" w:type="dxa"/>
          </w:tcPr>
          <w:p w14:paraId="58C47E15" w14:textId="77777777" w:rsidR="00971BDA" w:rsidRDefault="00AB14E2" w:rsidP="00BD1968">
            <w:r w:rsidRPr="00AB14E2">
              <w:t>Grants are available for social enterprises across England to deliver their important services and grow their impact while adapting to the challenges of the coronavirus/COVID-19 crisis.</w:t>
            </w:r>
          </w:p>
          <w:p w14:paraId="18C433D9" w14:textId="77777777" w:rsidR="00AB14E2" w:rsidRDefault="00AB14E2" w:rsidP="00BD1968"/>
          <w:p w14:paraId="3D922FA3" w14:textId="77777777" w:rsidR="00AB14E2" w:rsidRDefault="00AB14E2" w:rsidP="00BD1968">
            <w:r w:rsidRPr="00AB14E2">
              <w:t>Applications are accepted from incorporated social purpose organisations</w:t>
            </w:r>
            <w:r>
              <w:t>.</w:t>
            </w:r>
          </w:p>
          <w:p w14:paraId="5663F3D5" w14:textId="77777777" w:rsidR="00AB14E2" w:rsidRDefault="00AB14E2" w:rsidP="00BD1968"/>
          <w:p w14:paraId="5DC53CC7" w14:textId="77777777" w:rsidR="00AB14E2" w:rsidRDefault="00CA131B" w:rsidP="00BD1968">
            <w:r w:rsidRPr="00CA131B">
              <w:t>In recognition of the pandemic’s disproportionate impact on these communities, the Fund particularly encourages applications from social entrepreneurs who identify as Black, Asian or from a minority ethnic background, and disabled people. The aim is for 50% of the funding to reach these typically underrepresented groups.</w:t>
            </w:r>
          </w:p>
          <w:p w14:paraId="50148418" w14:textId="77777777" w:rsidR="00CA131B" w:rsidRDefault="00CA131B" w:rsidP="00BD1968"/>
          <w:p w14:paraId="1F2056CA" w14:textId="77777777" w:rsidR="00CA131B" w:rsidRDefault="00CA131B" w:rsidP="00CA131B">
            <w:r>
              <w:t xml:space="preserve">The deadline for applications is </w:t>
            </w:r>
            <w:r w:rsidRPr="00CA131B">
              <w:rPr>
                <w:b/>
                <w:bCs/>
              </w:rPr>
              <w:t>5pm on 13 November 2020.</w:t>
            </w:r>
          </w:p>
          <w:p w14:paraId="36AE385C" w14:textId="77777777" w:rsidR="00CA131B" w:rsidRDefault="00CA131B" w:rsidP="00CA131B"/>
          <w:p w14:paraId="242CF415" w14:textId="54B4E502" w:rsidR="00CA131B" w:rsidRPr="00515CB5" w:rsidRDefault="00CA131B" w:rsidP="00CA131B">
            <w:r>
              <w:lastRenderedPageBreak/>
              <w:t xml:space="preserve">Guidance notes and the online application form are available on the website of </w:t>
            </w:r>
            <w:proofErr w:type="spellStart"/>
            <w:r>
              <w:t>UnLtd</w:t>
            </w:r>
            <w:proofErr w:type="spellEnd"/>
            <w:r>
              <w:t>.</w:t>
            </w:r>
          </w:p>
        </w:tc>
      </w:tr>
      <w:tr w:rsidR="0001780E" w14:paraId="33A695C9" w14:textId="77777777" w:rsidTr="00BD1968">
        <w:tc>
          <w:tcPr>
            <w:tcW w:w="3397" w:type="dxa"/>
          </w:tcPr>
          <w:p w14:paraId="2B34B5F5" w14:textId="414EB8FB" w:rsidR="0001780E" w:rsidRDefault="0001780E" w:rsidP="00F2174A">
            <w:pPr>
              <w:rPr>
                <w:b/>
              </w:rPr>
            </w:pPr>
            <w:bookmarkStart w:id="16" w:name="_Hlk55300309"/>
            <w:r>
              <w:rPr>
                <w:b/>
              </w:rPr>
              <w:lastRenderedPageBreak/>
              <w:t>Isla Foundation – Immediate Impact Grants</w:t>
            </w:r>
          </w:p>
        </w:tc>
        <w:tc>
          <w:tcPr>
            <w:tcW w:w="10551" w:type="dxa"/>
          </w:tcPr>
          <w:p w14:paraId="1637F180" w14:textId="5B3D0D54" w:rsidR="0001780E" w:rsidRDefault="00515CB5" w:rsidP="00BD1968">
            <w:r w:rsidRPr="00515CB5">
              <w:t>Grants are available for voluntary and community organisations, schools and PTAs, clubs and societies, and entrepreneurial individuals in the UK for small-scale, short-term projects that create a positive change in people’s lives and in their communities.</w:t>
            </w:r>
          </w:p>
          <w:p w14:paraId="50352562" w14:textId="77777777" w:rsidR="002860D2" w:rsidRDefault="002860D2" w:rsidP="00BD1968"/>
          <w:p w14:paraId="797DFE1A" w14:textId="544203F0" w:rsidR="00515CB5" w:rsidRDefault="00515CB5" w:rsidP="00BD1968">
            <w:r w:rsidRPr="00515CB5">
              <w:t>Grants of between £300 and £2,000 are available.</w:t>
            </w:r>
          </w:p>
          <w:p w14:paraId="039DE3E9" w14:textId="77777777" w:rsidR="002860D2" w:rsidRDefault="002860D2" w:rsidP="00BD1968"/>
          <w:p w14:paraId="20353107" w14:textId="2B0AB156" w:rsidR="00515CB5" w:rsidRDefault="002860D2" w:rsidP="00BD1968">
            <w:r w:rsidRPr="002860D2">
              <w:t xml:space="preserve">The next deadline for applications is </w:t>
            </w:r>
            <w:r w:rsidRPr="002860D2">
              <w:rPr>
                <w:b/>
                <w:bCs/>
              </w:rPr>
              <w:t>12 November 2020.</w:t>
            </w:r>
          </w:p>
        </w:tc>
      </w:tr>
      <w:tr w:rsidR="00A94A83" w14:paraId="4D0DE945" w14:textId="77777777" w:rsidTr="00BD1968">
        <w:tc>
          <w:tcPr>
            <w:tcW w:w="3397" w:type="dxa"/>
          </w:tcPr>
          <w:p w14:paraId="7F37BCCF" w14:textId="100D0E3B" w:rsidR="00A94A83" w:rsidRDefault="00A94A83" w:rsidP="00F2174A">
            <w:pPr>
              <w:rPr>
                <w:b/>
              </w:rPr>
            </w:pPr>
            <w:bookmarkStart w:id="17" w:name="_Hlk49850907"/>
            <w:bookmarkEnd w:id="16"/>
            <w:r>
              <w:rPr>
                <w:b/>
              </w:rPr>
              <w:t>LGBT+ Futures Fund</w:t>
            </w:r>
          </w:p>
        </w:tc>
        <w:tc>
          <w:tcPr>
            <w:tcW w:w="10551" w:type="dxa"/>
          </w:tcPr>
          <w:p w14:paraId="4A9ED9D5" w14:textId="77777777" w:rsidR="00A94A83" w:rsidRDefault="00A94A83" w:rsidP="00BD1968">
            <w:r>
              <w:t xml:space="preserve">Grants are available for non-profit LGBT+ organisations across the UK to address the additional needs of LGBT+ people and communities most adversely impacted by the Covid-19 pandemic. </w:t>
            </w:r>
          </w:p>
          <w:p w14:paraId="4D56A4F1" w14:textId="77777777" w:rsidR="00A94A83" w:rsidRDefault="001357BA" w:rsidP="00BD1968">
            <w:r>
              <w:t xml:space="preserve">Two levels of funding are available: </w:t>
            </w:r>
          </w:p>
          <w:p w14:paraId="75AB0F81" w14:textId="77777777" w:rsidR="001357BA" w:rsidRDefault="001357BA" w:rsidP="00D866BC">
            <w:pPr>
              <w:pStyle w:val="ListParagraph"/>
              <w:numPr>
                <w:ilvl w:val="0"/>
                <w:numId w:val="2"/>
              </w:numPr>
            </w:pPr>
            <w:r>
              <w:t xml:space="preserve">small grants of up to £5,000 </w:t>
            </w:r>
          </w:p>
          <w:p w14:paraId="25F0AAF3" w14:textId="77777777" w:rsidR="001357BA" w:rsidRDefault="001357BA" w:rsidP="00D866BC">
            <w:pPr>
              <w:pStyle w:val="ListParagraph"/>
              <w:numPr>
                <w:ilvl w:val="0"/>
                <w:numId w:val="2"/>
              </w:numPr>
            </w:pPr>
            <w:r>
              <w:t xml:space="preserve">main grants of between £5,001 and £15,000. </w:t>
            </w:r>
          </w:p>
          <w:p w14:paraId="55F84BAB" w14:textId="77777777" w:rsidR="001357BA" w:rsidRDefault="000F34D3" w:rsidP="001357BA">
            <w:r>
              <w:t xml:space="preserve">Applications will be considered on a rolling basis until all the funding has been awarded. There are no deadlines. </w:t>
            </w:r>
          </w:p>
          <w:p w14:paraId="185341BF" w14:textId="1B1F42DF" w:rsidR="000F34D3" w:rsidRDefault="00BD182F" w:rsidP="001357BA">
            <w:hyperlink r:id="rId21" w:history="1">
              <w:r w:rsidR="000F2927">
                <w:rPr>
                  <w:rStyle w:val="Hyperlink"/>
                </w:rPr>
                <w:t>https://www.consortium.lgbt/NETFund/</w:t>
              </w:r>
            </w:hyperlink>
          </w:p>
        </w:tc>
      </w:tr>
      <w:tr w:rsidR="00530EDB" w14:paraId="0E32FA69" w14:textId="77777777" w:rsidTr="00BD1968">
        <w:tc>
          <w:tcPr>
            <w:tcW w:w="3397" w:type="dxa"/>
          </w:tcPr>
          <w:p w14:paraId="5F077C72" w14:textId="359C5500" w:rsidR="00530EDB" w:rsidRDefault="00530EDB" w:rsidP="00F2174A">
            <w:pPr>
              <w:rPr>
                <w:b/>
              </w:rPr>
            </w:pPr>
            <w:r>
              <w:rPr>
                <w:b/>
              </w:rPr>
              <w:t>London Community Foundation</w:t>
            </w:r>
          </w:p>
        </w:tc>
        <w:tc>
          <w:tcPr>
            <w:tcW w:w="10551" w:type="dxa"/>
          </w:tcPr>
          <w:p w14:paraId="6AA916D2" w14:textId="5CB6B899" w:rsidR="00530EDB" w:rsidRDefault="00530EDB" w:rsidP="00BD1968">
            <w:r w:rsidRPr="00530EDB">
              <w:t>Grants are provided by the London Community Foundation’s private and public donors to support a wide variety of community projects in London.</w:t>
            </w:r>
            <w:r>
              <w:t xml:space="preserve">  </w:t>
            </w:r>
            <w:r w:rsidRPr="00530EDB">
              <w:t>The London Community Foundation helps fund and support a huge range of activities that help to improve the lives of London’s most disadvantaged. Child poverty, unemployment, isolation, homelessness, domestic violence and gang crime are just some of the issues the Foundation are tackling through its grant making.</w:t>
            </w:r>
          </w:p>
          <w:p w14:paraId="68D4B513" w14:textId="77777777" w:rsidR="00530EDB" w:rsidRDefault="00530EDB" w:rsidP="00BD1968"/>
          <w:p w14:paraId="1A8EBECE" w14:textId="77777777" w:rsidR="00530EDB" w:rsidRDefault="00530EDB" w:rsidP="00BD1968">
            <w:r w:rsidRPr="00530EDB">
              <w:t>Applications are typically accepted from constituted charities and community groups based in London. The Foundation specialises in funding smaller organisations that do not attract mass public support.</w:t>
            </w:r>
          </w:p>
          <w:p w14:paraId="72F46412" w14:textId="77777777" w:rsidR="00530EDB" w:rsidRDefault="00530EDB" w:rsidP="00BD1968"/>
          <w:p w14:paraId="3D3DFD80" w14:textId="56963D33" w:rsidR="00530EDB" w:rsidRDefault="00530EDB" w:rsidP="00BD1968">
            <w:r w:rsidRPr="00530EDB">
              <w:t>Applications open and close at different times. Applicants are advised to check the organisation’s website for information on opening and closing dates.</w:t>
            </w:r>
          </w:p>
        </w:tc>
      </w:tr>
      <w:tr w:rsidR="00DF4015" w14:paraId="41D212A7" w14:textId="77777777" w:rsidTr="00BD1968">
        <w:tc>
          <w:tcPr>
            <w:tcW w:w="3397" w:type="dxa"/>
          </w:tcPr>
          <w:p w14:paraId="02CFA246" w14:textId="39B25557" w:rsidR="00DF4015" w:rsidRDefault="00DF4015" w:rsidP="00F2174A">
            <w:pPr>
              <w:rPr>
                <w:b/>
              </w:rPr>
            </w:pPr>
            <w:r>
              <w:rPr>
                <w:b/>
              </w:rPr>
              <w:t>Lord Mayor’s Dragon Awards</w:t>
            </w:r>
          </w:p>
        </w:tc>
        <w:tc>
          <w:tcPr>
            <w:tcW w:w="10551" w:type="dxa"/>
          </w:tcPr>
          <w:p w14:paraId="647A121D" w14:textId="525E508C" w:rsidR="00DF4015" w:rsidRDefault="00DF4015" w:rsidP="00BD1968">
            <w:r>
              <w:t>T</w:t>
            </w:r>
            <w:r w:rsidRPr="00DF4015">
              <w:t>he Lord Mayor oversees the annual Dragon Awards scheme which celebrates Community Engagement programmes. It recognises businesses and public offices that go above and beyond their core work to significantly impact the regeneration of their local communities.</w:t>
            </w:r>
          </w:p>
          <w:p w14:paraId="714FA4DE" w14:textId="77777777" w:rsidR="00DF4015" w:rsidRDefault="00DF4015" w:rsidP="00BD1968"/>
          <w:p w14:paraId="7A036D51" w14:textId="77777777" w:rsidR="00DF4015" w:rsidRDefault="00DF4015" w:rsidP="00BD1968">
            <w:r w:rsidRPr="00DF4015">
              <w:t>Applications are welcome from all businesses, public bodies and community organisations which are making a positive impact and engaging with communities in London. Social enterprises may be eligible to apply if they are doing community work above and beyond their business objectives.</w:t>
            </w:r>
          </w:p>
          <w:p w14:paraId="52F61D04" w14:textId="77777777" w:rsidR="00DF4015" w:rsidRDefault="00DF4015" w:rsidP="00BD1968"/>
          <w:p w14:paraId="72910DFA" w14:textId="487BD06B" w:rsidR="00DF4015" w:rsidRPr="00DF4015" w:rsidRDefault="00DF4015" w:rsidP="00BD1968">
            <w:pPr>
              <w:rPr>
                <w:b/>
                <w:bCs/>
              </w:rPr>
            </w:pPr>
            <w:r>
              <w:t xml:space="preserve">Applications close: </w:t>
            </w:r>
            <w:r>
              <w:rPr>
                <w:b/>
                <w:bCs/>
              </w:rPr>
              <w:t>1 December 2020</w:t>
            </w:r>
          </w:p>
        </w:tc>
      </w:tr>
      <w:tr w:rsidR="002860D2" w14:paraId="1CA6884C" w14:textId="77777777" w:rsidTr="00BD1968">
        <w:tc>
          <w:tcPr>
            <w:tcW w:w="3397" w:type="dxa"/>
          </w:tcPr>
          <w:p w14:paraId="4A9CC141" w14:textId="7E883F60" w:rsidR="002860D2" w:rsidRDefault="002860D2" w:rsidP="00F2174A">
            <w:pPr>
              <w:rPr>
                <w:b/>
              </w:rPr>
            </w:pPr>
            <w:bookmarkStart w:id="18" w:name="_Hlk55300386"/>
            <w:r>
              <w:rPr>
                <w:b/>
              </w:rPr>
              <w:lastRenderedPageBreak/>
              <w:t>Mayor of London – Active Londoners</w:t>
            </w:r>
          </w:p>
        </w:tc>
        <w:tc>
          <w:tcPr>
            <w:tcW w:w="10551" w:type="dxa"/>
          </w:tcPr>
          <w:p w14:paraId="43F63B76" w14:textId="21FA9D11" w:rsidR="002860D2" w:rsidRDefault="00B3022F" w:rsidP="00F2174A">
            <w:r w:rsidRPr="00B3022F">
              <w:t>Grants are available for localised sport and physical activity projects that target Londoners who are physically inactive in order to improve their physical and/or mental health.</w:t>
            </w:r>
          </w:p>
          <w:p w14:paraId="26684AD4" w14:textId="77777777" w:rsidR="00EA2D66" w:rsidRDefault="00EA2D66" w:rsidP="00F2174A"/>
          <w:p w14:paraId="7AAEBD71" w14:textId="67C8EB5F" w:rsidR="00B3022F" w:rsidRDefault="00EA2D66" w:rsidP="00F2174A">
            <w:r w:rsidRPr="00EA2D66">
              <w:t xml:space="preserve">Applications for the second and final round will be accepted until </w:t>
            </w:r>
            <w:r w:rsidRPr="00EA2D66">
              <w:rPr>
                <w:b/>
                <w:bCs/>
              </w:rPr>
              <w:t>12 noon on Friday, 20 November 2020</w:t>
            </w:r>
            <w:r w:rsidRPr="00EA2D66">
              <w:t>.</w:t>
            </w:r>
          </w:p>
        </w:tc>
      </w:tr>
      <w:tr w:rsidR="00276A38" w14:paraId="3A783CAA" w14:textId="77777777" w:rsidTr="00BD1968">
        <w:tc>
          <w:tcPr>
            <w:tcW w:w="3397" w:type="dxa"/>
          </w:tcPr>
          <w:p w14:paraId="419C10A5" w14:textId="77777777" w:rsidR="00276A38" w:rsidRDefault="00276A38" w:rsidP="00F2174A">
            <w:pPr>
              <w:rPr>
                <w:b/>
              </w:rPr>
            </w:pPr>
            <w:bookmarkStart w:id="19" w:name="_Hlk41388329"/>
            <w:bookmarkEnd w:id="17"/>
            <w:bookmarkEnd w:id="18"/>
            <w:r>
              <w:rPr>
                <w:b/>
              </w:rPr>
              <w:t xml:space="preserve">National Lottery Awards for all England </w:t>
            </w:r>
          </w:p>
        </w:tc>
        <w:tc>
          <w:tcPr>
            <w:tcW w:w="10551" w:type="dxa"/>
          </w:tcPr>
          <w:p w14:paraId="1B3754DF" w14:textId="77777777" w:rsidR="00276A38" w:rsidRDefault="00276A38" w:rsidP="00F2174A">
            <w:r>
              <w:t xml:space="preserve">The National Lottery are awarding grants of between £300 and £10,000 to groups carrying out activities to support those affected by the coronavirus crisis. These emergency grants are intended to cover up to six months expenditure. </w:t>
            </w:r>
          </w:p>
          <w:p w14:paraId="34BFBB11" w14:textId="77777777" w:rsidR="00276A38" w:rsidRDefault="00BD182F" w:rsidP="00F2174A">
            <w:hyperlink r:id="rId22" w:anchor="section-1" w:history="1">
              <w:r w:rsidR="00276A38">
                <w:rPr>
                  <w:rStyle w:val="Hyperlink"/>
                </w:rPr>
                <w:t>https://www.tnlcommunityfund.org.uk/funding/programmes/national-lottery-awards-for-all-england#section-1</w:t>
              </w:r>
            </w:hyperlink>
          </w:p>
        </w:tc>
      </w:tr>
      <w:tr w:rsidR="00276A38" w14:paraId="4062A370" w14:textId="77777777" w:rsidTr="00BD1968">
        <w:tc>
          <w:tcPr>
            <w:tcW w:w="3397" w:type="dxa"/>
          </w:tcPr>
          <w:p w14:paraId="31BC1628" w14:textId="77777777" w:rsidR="00276A38" w:rsidRDefault="00276A38" w:rsidP="00F2174A">
            <w:pPr>
              <w:rPr>
                <w:b/>
                <w:bCs/>
              </w:rPr>
            </w:pPr>
            <w:bookmarkStart w:id="20" w:name="_Hlk38958870"/>
            <w:bookmarkEnd w:id="19"/>
            <w:r>
              <w:rPr>
                <w:b/>
                <w:bCs/>
              </w:rPr>
              <w:t xml:space="preserve">National Survivor User Network (NSUN) – COVID-19 Fund </w:t>
            </w:r>
          </w:p>
        </w:tc>
        <w:tc>
          <w:tcPr>
            <w:tcW w:w="10551" w:type="dxa"/>
          </w:tcPr>
          <w:p w14:paraId="17AAD28D" w14:textId="77777777" w:rsidR="00276A38" w:rsidRDefault="00276A38" w:rsidP="00431587">
            <w:r>
              <w:t xml:space="preserve">Grants are available to user-led organisations and small </w:t>
            </w:r>
            <w:proofErr w:type="spellStart"/>
            <w:r>
              <w:t>unconstituted</w:t>
            </w:r>
            <w:proofErr w:type="spellEnd"/>
            <w:r>
              <w:t xml:space="preserve"> community groups in England for activities that will make a direct difference to the lives of people living with mental ill-health, trauma and distress during the coronavirus/COVID-19 pandemic. </w:t>
            </w:r>
          </w:p>
          <w:p w14:paraId="0F5C32C8" w14:textId="77777777" w:rsidR="00276A38" w:rsidRDefault="00276A38" w:rsidP="00431587"/>
          <w:p w14:paraId="5F14E80A" w14:textId="77777777" w:rsidR="00276A38" w:rsidRDefault="00276A38" w:rsidP="00431587">
            <w:r>
              <w:t xml:space="preserve">Most grants will be for up to £1,000. Examples of eligible groups include peer support groups, mutual aid groups and disabled people’s organisations (DPOs). </w:t>
            </w:r>
          </w:p>
          <w:p w14:paraId="4016A91D" w14:textId="77777777" w:rsidR="00276A38" w:rsidRDefault="00BD182F" w:rsidP="00431587">
            <w:hyperlink r:id="rId23" w:history="1">
              <w:r w:rsidR="00276A38" w:rsidRPr="00072453">
                <w:rPr>
                  <w:rStyle w:val="Hyperlink"/>
                </w:rPr>
                <w:t>www.nsun.org.uk/nsun-covid-19-fund</w:t>
              </w:r>
            </w:hyperlink>
            <w:r w:rsidR="00276A38">
              <w:t xml:space="preserve"> </w:t>
            </w:r>
          </w:p>
        </w:tc>
      </w:tr>
      <w:tr w:rsidR="00276A38" w14:paraId="1A261681" w14:textId="77777777" w:rsidTr="00BD1968">
        <w:tc>
          <w:tcPr>
            <w:tcW w:w="3397" w:type="dxa"/>
          </w:tcPr>
          <w:p w14:paraId="2E601372" w14:textId="77777777" w:rsidR="00276A38" w:rsidRDefault="00276A38" w:rsidP="00F2174A">
            <w:pPr>
              <w:rPr>
                <w:b/>
                <w:bCs/>
              </w:rPr>
            </w:pPr>
            <w:bookmarkStart w:id="21" w:name="_Hlk41898345"/>
            <w:r>
              <w:rPr>
                <w:b/>
                <w:bCs/>
              </w:rPr>
              <w:t xml:space="preserve">Resilience and Recovery Loan Fund </w:t>
            </w:r>
          </w:p>
        </w:tc>
        <w:tc>
          <w:tcPr>
            <w:tcW w:w="10551" w:type="dxa"/>
          </w:tcPr>
          <w:p w14:paraId="36D6D1AF" w14:textId="77777777" w:rsidR="00276A38" w:rsidRDefault="00276A38" w:rsidP="00431587">
            <w:r>
              <w:t xml:space="preserve">THE RRLF is a new fund for social enterprises and charities who are experiencing disruption to their normal business model as a result of COVID-19. The RRLF is run by Social Investment Business (SIB) with an initial £25m. SIB is the lender. RRLF is intended for those organisations who face a problem because expected income and activity has been delayed or disrupted. A loan may help with this, providing working capital until normal business can commence again. Loans of between £100,000 and £500,000 are available. </w:t>
            </w:r>
          </w:p>
          <w:p w14:paraId="6A36F52C" w14:textId="77777777" w:rsidR="00276A38" w:rsidRDefault="00276A38" w:rsidP="00431587"/>
          <w:p w14:paraId="59688794" w14:textId="77777777" w:rsidR="00276A38" w:rsidRDefault="00BD182F" w:rsidP="00431587">
            <w:hyperlink r:id="rId24" w:history="1">
              <w:r w:rsidR="00276A38">
                <w:rPr>
                  <w:rStyle w:val="Hyperlink"/>
                </w:rPr>
                <w:t>https://sibgroup.org.uk/resilience-and-recovery-loan-fund</w:t>
              </w:r>
            </w:hyperlink>
          </w:p>
        </w:tc>
      </w:tr>
      <w:tr w:rsidR="009331D5" w14:paraId="7711DDCA" w14:textId="77777777" w:rsidTr="00BD1968">
        <w:tc>
          <w:tcPr>
            <w:tcW w:w="3397" w:type="dxa"/>
          </w:tcPr>
          <w:p w14:paraId="0FF197CD" w14:textId="3227C5EE" w:rsidR="009331D5" w:rsidRDefault="009331D5" w:rsidP="00F2174A">
            <w:pPr>
              <w:rPr>
                <w:b/>
                <w:bCs/>
              </w:rPr>
            </w:pPr>
            <w:bookmarkStart w:id="22" w:name="_Hlk54087568"/>
            <w:r>
              <w:rPr>
                <w:b/>
                <w:bCs/>
              </w:rPr>
              <w:t>Persimmon Community Champions</w:t>
            </w:r>
          </w:p>
        </w:tc>
        <w:tc>
          <w:tcPr>
            <w:tcW w:w="10551" w:type="dxa"/>
          </w:tcPr>
          <w:p w14:paraId="44E8FD99" w14:textId="0381FD45" w:rsidR="009331D5" w:rsidRDefault="009331D5" w:rsidP="00431587">
            <w:r w:rsidRPr="009331D5">
              <w:t>One-off grants are available for local community organisations and charities that have already secured matched funding for local community initiatives across England, Scotland and Wales with a current focus on supporting 'the over-70s'.</w:t>
            </w:r>
          </w:p>
          <w:p w14:paraId="2CDDF4AB" w14:textId="77777777" w:rsidR="009331D5" w:rsidRDefault="009331D5" w:rsidP="00431587"/>
          <w:p w14:paraId="512350A9" w14:textId="77777777" w:rsidR="009331D5" w:rsidRDefault="009331D5" w:rsidP="009331D5">
            <w:r>
              <w:t>Applications may be submitted at any time. Persimmon Homes select a winner for each of their regions at the end of every month.</w:t>
            </w:r>
          </w:p>
          <w:p w14:paraId="52DA3FC8" w14:textId="77777777" w:rsidR="009331D5" w:rsidRDefault="009331D5" w:rsidP="009331D5"/>
          <w:p w14:paraId="42594DFE" w14:textId="19CDB413" w:rsidR="009331D5" w:rsidRDefault="009331D5" w:rsidP="009331D5">
            <w:r>
              <w:t>The application form is available to complete online at the Persimmon website.</w:t>
            </w:r>
          </w:p>
        </w:tc>
      </w:tr>
      <w:bookmarkEnd w:id="22"/>
      <w:tr w:rsidR="00E86C47" w14:paraId="1F974104" w14:textId="77777777" w:rsidTr="00BD1968">
        <w:tc>
          <w:tcPr>
            <w:tcW w:w="3397" w:type="dxa"/>
          </w:tcPr>
          <w:p w14:paraId="1A086D24" w14:textId="1D2E16F6" w:rsidR="00E86C47" w:rsidRDefault="00E86C47" w:rsidP="00F2174A">
            <w:pPr>
              <w:rPr>
                <w:b/>
                <w:bCs/>
              </w:rPr>
            </w:pPr>
            <w:r>
              <w:rPr>
                <w:b/>
                <w:bCs/>
              </w:rPr>
              <w:lastRenderedPageBreak/>
              <w:t>Public Sector Decarbonisation Scheme (PSDS)</w:t>
            </w:r>
          </w:p>
        </w:tc>
        <w:tc>
          <w:tcPr>
            <w:tcW w:w="10551" w:type="dxa"/>
          </w:tcPr>
          <w:p w14:paraId="590B57A9" w14:textId="2B6E7DD2" w:rsidR="00E86C47" w:rsidRDefault="004B70C6" w:rsidP="00431587">
            <w:r>
              <w:t xml:space="preserve">This grant provides funds to public sector bodies to fund energy efficiency and heat decarbonisation measures.  The fund will encourage green investment aligning with the Government’s Net Zero and clean growth goals.  </w:t>
            </w:r>
          </w:p>
          <w:p w14:paraId="48DDB7AE" w14:textId="7CDC789B" w:rsidR="004B70C6" w:rsidRDefault="004B70C6" w:rsidP="00431587"/>
          <w:p w14:paraId="310BCFD1" w14:textId="464E95EB" w:rsidR="004B70C6" w:rsidRDefault="004B70C6" w:rsidP="00431587">
            <w:r>
              <w:t xml:space="preserve">The Grant Scheme will be supported by the Public Sector Low Carbon Skills Fund, which is available to fund eligible </w:t>
            </w:r>
            <w:r w:rsidR="00EF625C">
              <w:t>organisations</w:t>
            </w:r>
            <w:r>
              <w:t xml:space="preserve"> which need support to develop applications or deliver projects which secure funding from the Grant Scheme.</w:t>
            </w:r>
          </w:p>
          <w:p w14:paraId="3BE6F6BF" w14:textId="03405FEA" w:rsidR="004B70C6" w:rsidRDefault="004B70C6" w:rsidP="00431587"/>
          <w:p w14:paraId="6AA12F8D" w14:textId="78D8D08B" w:rsidR="00E86C47" w:rsidRDefault="00E86C47" w:rsidP="00431587">
            <w:r>
              <w:t xml:space="preserve">Application deadline: </w:t>
            </w:r>
            <w:r w:rsidRPr="004B70C6">
              <w:rPr>
                <w:b/>
                <w:bCs/>
              </w:rPr>
              <w:t xml:space="preserve">11 </w:t>
            </w:r>
            <w:r w:rsidR="004B70C6">
              <w:rPr>
                <w:b/>
                <w:bCs/>
              </w:rPr>
              <w:t>January</w:t>
            </w:r>
            <w:r w:rsidRPr="004B70C6">
              <w:rPr>
                <w:b/>
                <w:bCs/>
              </w:rPr>
              <w:t xml:space="preserve"> 2021</w:t>
            </w:r>
          </w:p>
          <w:p w14:paraId="504FC722" w14:textId="60885E94" w:rsidR="00E86C47" w:rsidRDefault="00E86C47" w:rsidP="00431587"/>
        </w:tc>
      </w:tr>
      <w:tr w:rsidR="003828DC" w14:paraId="24EE6333" w14:textId="77777777" w:rsidTr="00BD1968">
        <w:tc>
          <w:tcPr>
            <w:tcW w:w="3397" w:type="dxa"/>
          </w:tcPr>
          <w:p w14:paraId="772C34A9" w14:textId="5D5672A1" w:rsidR="003828DC" w:rsidRDefault="003828DC" w:rsidP="00F2174A">
            <w:pPr>
              <w:rPr>
                <w:b/>
                <w:bCs/>
              </w:rPr>
            </w:pPr>
            <w:r>
              <w:rPr>
                <w:b/>
                <w:bCs/>
              </w:rPr>
              <w:t>Public Sector Low Carbon Skills Fund</w:t>
            </w:r>
          </w:p>
        </w:tc>
        <w:tc>
          <w:tcPr>
            <w:tcW w:w="10551" w:type="dxa"/>
          </w:tcPr>
          <w:p w14:paraId="38CB5F40" w14:textId="6D11FECD" w:rsidR="003828DC" w:rsidRDefault="003828DC" w:rsidP="00431587">
            <w:r w:rsidRPr="003828DC">
              <w:t>The purpose of the Low Carbon Skills Fund (LCSF) is to help all eligible public sector bodies to engage specialist and expert advice to identify and develop energy efficiency and low carbon heat upgrade projects for non-domestic buildings and then prepare robust and effective applications for the £1 billion Public Sector Decarbonisation Scheme.</w:t>
            </w:r>
          </w:p>
          <w:p w14:paraId="6668F588" w14:textId="63A0545F" w:rsidR="003828DC" w:rsidRDefault="003828DC" w:rsidP="00431587"/>
          <w:p w14:paraId="18D1A4EB" w14:textId="1DF24BFC" w:rsidR="003828DC" w:rsidRPr="003828DC" w:rsidRDefault="003828DC" w:rsidP="00431587">
            <w:pPr>
              <w:rPr>
                <w:b/>
                <w:bCs/>
              </w:rPr>
            </w:pPr>
            <w:r w:rsidRPr="003828DC">
              <w:rPr>
                <w:b/>
                <w:bCs/>
              </w:rPr>
              <w:t>Application deadline: 11 January 2021</w:t>
            </w:r>
          </w:p>
          <w:p w14:paraId="75ED1FEB" w14:textId="5A137DBB" w:rsidR="003828DC" w:rsidRDefault="003828DC" w:rsidP="00431587"/>
        </w:tc>
      </w:tr>
      <w:tr w:rsidR="009331D5" w14:paraId="77286C48" w14:textId="77777777" w:rsidTr="00BD1968">
        <w:tc>
          <w:tcPr>
            <w:tcW w:w="3397" w:type="dxa"/>
          </w:tcPr>
          <w:p w14:paraId="0DD1485C" w14:textId="0B403788" w:rsidR="009331D5" w:rsidRDefault="009331D5" w:rsidP="00F2174A">
            <w:pPr>
              <w:rPr>
                <w:b/>
                <w:bCs/>
              </w:rPr>
            </w:pPr>
            <w:bookmarkStart w:id="23" w:name="_Hlk54087551"/>
            <w:r>
              <w:rPr>
                <w:b/>
                <w:bCs/>
              </w:rPr>
              <w:t>Said Foundation – Amal Grants Programme</w:t>
            </w:r>
          </w:p>
        </w:tc>
        <w:tc>
          <w:tcPr>
            <w:tcW w:w="10551" w:type="dxa"/>
          </w:tcPr>
          <w:p w14:paraId="25902A05" w14:textId="5005DBEE" w:rsidR="009331D5" w:rsidRDefault="009331D5" w:rsidP="00431587">
            <w:r w:rsidRPr="009331D5">
              <w:t xml:space="preserve">Grants to support a variety of high-quality arts and cultural activities that aim to increase understanding of Britain’s Muslim communities among people of other faiths and </w:t>
            </w:r>
            <w:proofErr w:type="gramStart"/>
            <w:r w:rsidRPr="009331D5">
              <w:t>none, and</w:t>
            </w:r>
            <w:proofErr w:type="gramEnd"/>
            <w:r w:rsidRPr="009331D5">
              <w:t xml:space="preserve"> foster a stronger sense of belonging in the UK among its Muslim communities.</w:t>
            </w:r>
          </w:p>
          <w:p w14:paraId="0BD321D7" w14:textId="77777777" w:rsidR="009331D5" w:rsidRDefault="009331D5" w:rsidP="00431587"/>
          <w:p w14:paraId="671C263B" w14:textId="77777777" w:rsidR="009331D5" w:rsidRDefault="009331D5" w:rsidP="009331D5">
            <w:r>
              <w:t>The programme aims to further the following dual interlinked objectives:</w:t>
            </w:r>
          </w:p>
          <w:p w14:paraId="46EF9258" w14:textId="77777777" w:rsidR="009331D5" w:rsidRDefault="009331D5" w:rsidP="009331D5">
            <w:pPr>
              <w:pStyle w:val="ListParagraph"/>
              <w:numPr>
                <w:ilvl w:val="0"/>
                <w:numId w:val="23"/>
              </w:numPr>
            </w:pPr>
            <w:r>
              <w:t>To increase understanding of Britain’s Muslim communities among people of other faiths and none.</w:t>
            </w:r>
          </w:p>
          <w:p w14:paraId="72831110" w14:textId="77777777" w:rsidR="009331D5" w:rsidRDefault="009331D5" w:rsidP="009331D5">
            <w:pPr>
              <w:pStyle w:val="ListParagraph"/>
              <w:numPr>
                <w:ilvl w:val="0"/>
                <w:numId w:val="23"/>
              </w:numPr>
            </w:pPr>
            <w:r>
              <w:t>To foster a stronger sense of belonging in the UK among its Muslim communities.</w:t>
            </w:r>
          </w:p>
          <w:p w14:paraId="2037E148" w14:textId="77777777" w:rsidR="009331D5" w:rsidRDefault="009331D5" w:rsidP="009331D5">
            <w:r>
              <w:t>Applications will be considered from:</w:t>
            </w:r>
          </w:p>
          <w:p w14:paraId="1ACA4CEB" w14:textId="77777777" w:rsidR="009331D5" w:rsidRDefault="009331D5" w:rsidP="009331D5"/>
          <w:p w14:paraId="5DF58AF7" w14:textId="77777777" w:rsidR="009331D5" w:rsidRDefault="009331D5" w:rsidP="009331D5">
            <w:r>
              <w:t>Registered UK charities which are:</w:t>
            </w:r>
          </w:p>
          <w:p w14:paraId="2FE11D64" w14:textId="77777777" w:rsidR="009331D5" w:rsidRDefault="009331D5" w:rsidP="009331D5">
            <w:pPr>
              <w:pStyle w:val="ListParagraph"/>
              <w:numPr>
                <w:ilvl w:val="0"/>
                <w:numId w:val="24"/>
              </w:numPr>
            </w:pPr>
            <w:r>
              <w:t>Arts, cultural and educational organisations (</w:t>
            </w:r>
            <w:proofErr w:type="spellStart"/>
            <w:r>
              <w:t>eg</w:t>
            </w:r>
            <w:proofErr w:type="spellEnd"/>
            <w:r>
              <w:t>, arts centres, museums, galleries, performing arts</w:t>
            </w:r>
          </w:p>
          <w:p w14:paraId="6A31623D" w14:textId="77777777" w:rsidR="009331D5" w:rsidRDefault="009331D5" w:rsidP="009331D5">
            <w:pPr>
              <w:pStyle w:val="ListParagraph"/>
              <w:numPr>
                <w:ilvl w:val="0"/>
                <w:numId w:val="24"/>
              </w:numPr>
            </w:pPr>
            <w:r>
              <w:t>spaces and companies, heritage organisations, etc.).</w:t>
            </w:r>
          </w:p>
          <w:p w14:paraId="0392A0FF" w14:textId="77777777" w:rsidR="009331D5" w:rsidRDefault="009331D5" w:rsidP="009331D5">
            <w:pPr>
              <w:pStyle w:val="ListParagraph"/>
              <w:numPr>
                <w:ilvl w:val="0"/>
                <w:numId w:val="24"/>
              </w:numPr>
            </w:pPr>
            <w:r>
              <w:t>Established community groups.</w:t>
            </w:r>
          </w:p>
          <w:p w14:paraId="2B36FA28" w14:textId="77777777" w:rsidR="009331D5" w:rsidRDefault="009331D5" w:rsidP="009331D5">
            <w:pPr>
              <w:pStyle w:val="ListParagraph"/>
              <w:numPr>
                <w:ilvl w:val="0"/>
                <w:numId w:val="24"/>
              </w:numPr>
            </w:pPr>
            <w:r>
              <w:t>Other not-for-profits.</w:t>
            </w:r>
          </w:p>
          <w:p w14:paraId="772787C0" w14:textId="77777777" w:rsidR="009331D5" w:rsidRDefault="009331D5" w:rsidP="009331D5">
            <w:pPr>
              <w:pStyle w:val="ListParagraph"/>
              <w:numPr>
                <w:ilvl w:val="0"/>
                <w:numId w:val="24"/>
              </w:numPr>
            </w:pPr>
            <w:r>
              <w:t>Local authority cultural organisations.</w:t>
            </w:r>
          </w:p>
          <w:p w14:paraId="428FCBEF" w14:textId="77777777" w:rsidR="009331D5" w:rsidRDefault="009331D5" w:rsidP="009331D5">
            <w:pPr>
              <w:pStyle w:val="ListParagraph"/>
              <w:numPr>
                <w:ilvl w:val="0"/>
                <w:numId w:val="24"/>
              </w:numPr>
            </w:pPr>
            <w:r>
              <w:t>Schools.</w:t>
            </w:r>
          </w:p>
          <w:p w14:paraId="44C8FB54" w14:textId="77777777" w:rsidR="009331D5" w:rsidRDefault="009331D5" w:rsidP="009331D5">
            <w:pPr>
              <w:pStyle w:val="ListParagraph"/>
              <w:numPr>
                <w:ilvl w:val="0"/>
                <w:numId w:val="24"/>
              </w:numPr>
            </w:pPr>
            <w:r>
              <w:lastRenderedPageBreak/>
              <w:t>Community Interest Companies, Companies Limited by Guarantee and potentially other kinds of company or partnership.</w:t>
            </w:r>
          </w:p>
          <w:p w14:paraId="03F159FB" w14:textId="652A42B6" w:rsidR="009331D5" w:rsidRDefault="00BE031B" w:rsidP="009331D5">
            <w:r>
              <w:t>F</w:t>
            </w:r>
            <w:r w:rsidR="009331D5">
              <w:t xml:space="preserve">unding is intended for project costs for high quality arts and cultural activities which fulfil </w:t>
            </w:r>
            <w:proofErr w:type="gramStart"/>
            <w:r w:rsidR="009331D5">
              <w:t>all of</w:t>
            </w:r>
            <w:proofErr w:type="gramEnd"/>
            <w:r w:rsidR="009331D5">
              <w:t xml:space="preserve"> the following criteria:</w:t>
            </w:r>
          </w:p>
          <w:p w14:paraId="1F875857" w14:textId="77777777" w:rsidR="009331D5" w:rsidRDefault="009331D5" w:rsidP="00BE031B">
            <w:pPr>
              <w:pStyle w:val="ListParagraph"/>
              <w:numPr>
                <w:ilvl w:val="0"/>
                <w:numId w:val="26"/>
              </w:numPr>
            </w:pPr>
            <w:r>
              <w:t>Meet one or both of Amal’s objectives and abide by the spirit of its values.</w:t>
            </w:r>
          </w:p>
          <w:p w14:paraId="2654C68B" w14:textId="77777777" w:rsidR="009331D5" w:rsidRDefault="009331D5" w:rsidP="009331D5">
            <w:pPr>
              <w:pStyle w:val="ListParagraph"/>
              <w:numPr>
                <w:ilvl w:val="0"/>
                <w:numId w:val="25"/>
              </w:numPr>
            </w:pPr>
            <w:r>
              <w:t>Take place in London, Birmingham and/or Bradford, or in multiple locations around the UK:</w:t>
            </w:r>
          </w:p>
          <w:p w14:paraId="1D517A2C" w14:textId="77777777" w:rsidR="009331D5" w:rsidRDefault="009331D5" w:rsidP="00BE031B">
            <w:pPr>
              <w:pStyle w:val="ListParagraph"/>
              <w:numPr>
                <w:ilvl w:val="1"/>
                <w:numId w:val="25"/>
              </w:numPr>
            </w:pPr>
            <w:r>
              <w:t>In cases where projects involve the development of new creative content, proposals should clearly demonstrate how this content will be brought to audiences in London, Birmingham and/or Bradford, or multiple cities in the UK.</w:t>
            </w:r>
          </w:p>
          <w:p w14:paraId="59C89BE3" w14:textId="77777777" w:rsidR="009331D5" w:rsidRDefault="009331D5" w:rsidP="00BE031B">
            <w:pPr>
              <w:pStyle w:val="ListParagraph"/>
              <w:numPr>
                <w:ilvl w:val="1"/>
                <w:numId w:val="25"/>
              </w:numPr>
            </w:pPr>
            <w:r>
              <w:t>Funding for programming at major festivals that take place outside London, Birmingham or Bradford may be considered where programming is co-curated with Amal.</w:t>
            </w:r>
          </w:p>
          <w:p w14:paraId="00112C42" w14:textId="77777777" w:rsidR="009331D5" w:rsidRDefault="009331D5" w:rsidP="009331D5">
            <w:pPr>
              <w:pStyle w:val="ListParagraph"/>
              <w:numPr>
                <w:ilvl w:val="0"/>
                <w:numId w:val="25"/>
              </w:numPr>
            </w:pPr>
            <w:r>
              <w:t>Engage audiences and/or participants that are significant in terms of numbers and/or profile.</w:t>
            </w:r>
          </w:p>
          <w:p w14:paraId="51DB3D66" w14:textId="77777777" w:rsidR="009331D5" w:rsidRDefault="009331D5" w:rsidP="009331D5">
            <w:pPr>
              <w:pStyle w:val="ListParagraph"/>
              <w:numPr>
                <w:ilvl w:val="0"/>
                <w:numId w:val="25"/>
              </w:numPr>
            </w:pPr>
            <w:r>
              <w:t>Include a participatory and personal element to enhance the experience of “encounter” between and among artists, audiences and/or participants (such as question and answer sessions or workshops)."</w:t>
            </w:r>
          </w:p>
          <w:p w14:paraId="43E1D354" w14:textId="77777777" w:rsidR="00BE031B" w:rsidRDefault="00BE031B" w:rsidP="00BE031B"/>
          <w:p w14:paraId="536E4DFC" w14:textId="4B1370F9" w:rsidR="00BE031B" w:rsidRDefault="00BE031B" w:rsidP="00BE031B">
            <w:r>
              <w:t>There is a two-stage application process:</w:t>
            </w:r>
          </w:p>
          <w:p w14:paraId="66A71E73" w14:textId="77777777" w:rsidR="00BE031B" w:rsidRDefault="00BE031B" w:rsidP="00BE031B">
            <w:pPr>
              <w:pStyle w:val="ListParagraph"/>
              <w:numPr>
                <w:ilvl w:val="0"/>
                <w:numId w:val="27"/>
              </w:numPr>
            </w:pPr>
            <w:r>
              <w:t>Stage One requires applicants to complete a short application form.</w:t>
            </w:r>
          </w:p>
          <w:p w14:paraId="30D1AEB7" w14:textId="34480C7A" w:rsidR="00BE031B" w:rsidRDefault="00BE031B" w:rsidP="00BE031B">
            <w:pPr>
              <w:pStyle w:val="ListParagraph"/>
              <w:numPr>
                <w:ilvl w:val="0"/>
                <w:numId w:val="27"/>
              </w:numPr>
            </w:pPr>
            <w:r>
              <w:t>If successful in Stage One, applicants will be contacted to discuss their proposal further, and asked to complete a longer Stage Two application form if necessary.</w:t>
            </w:r>
          </w:p>
        </w:tc>
      </w:tr>
      <w:tr w:rsidR="00616987" w14:paraId="59FCA18A" w14:textId="77777777" w:rsidTr="00BD1968">
        <w:tc>
          <w:tcPr>
            <w:tcW w:w="3397" w:type="dxa"/>
          </w:tcPr>
          <w:p w14:paraId="5D0877DB" w14:textId="1A670B00" w:rsidR="00616987" w:rsidRDefault="00616987" w:rsidP="00F2174A">
            <w:pPr>
              <w:rPr>
                <w:b/>
                <w:bCs/>
              </w:rPr>
            </w:pPr>
            <w:bookmarkStart w:id="24" w:name="_Hlk54689668"/>
            <w:r>
              <w:rPr>
                <w:b/>
                <w:bCs/>
              </w:rPr>
              <w:lastRenderedPageBreak/>
              <w:t>Smallwood Trust – COVID-19 Frontline Women’s Fund</w:t>
            </w:r>
          </w:p>
        </w:tc>
        <w:tc>
          <w:tcPr>
            <w:tcW w:w="10551" w:type="dxa"/>
          </w:tcPr>
          <w:p w14:paraId="4E7D5E69" w14:textId="77777777" w:rsidR="00616987" w:rsidRDefault="00616987" w:rsidP="00431587">
            <w:r w:rsidRPr="00616987">
              <w:t>Grants are available for women’s organisations and services in England that are supporting women who are experiencing poverty and low income as a result of the coronavirus/COVID-19 pandemic.</w:t>
            </w:r>
          </w:p>
          <w:p w14:paraId="50008DD5" w14:textId="77777777" w:rsidR="00616987" w:rsidRDefault="00616987" w:rsidP="00616987"/>
          <w:p w14:paraId="47881A14" w14:textId="1D4DE2BF" w:rsidR="00616987" w:rsidRDefault="00616987" w:rsidP="00616987">
            <w:r>
              <w:t>The aims of the Fund are:</w:t>
            </w:r>
          </w:p>
          <w:p w14:paraId="55E8F30A" w14:textId="77777777" w:rsidR="00616987" w:rsidRDefault="00616987" w:rsidP="00616987">
            <w:pPr>
              <w:pStyle w:val="ListParagraph"/>
              <w:numPr>
                <w:ilvl w:val="0"/>
                <w:numId w:val="29"/>
              </w:numPr>
            </w:pPr>
            <w:r>
              <w:t>To make women’s sector organisations stronger, more sustainable and able to build their resilience to economic shocks caused and magnified by the COVID-19 pandemic.</w:t>
            </w:r>
          </w:p>
          <w:p w14:paraId="64C0A617" w14:textId="77777777" w:rsidR="00616987" w:rsidRDefault="00616987" w:rsidP="00616987">
            <w:pPr>
              <w:pStyle w:val="ListParagraph"/>
              <w:numPr>
                <w:ilvl w:val="0"/>
                <w:numId w:val="29"/>
              </w:numPr>
            </w:pPr>
            <w:r>
              <w:t>To use the knowledge and expertise of the specialist women’s sector to ensure the most vulnerable women are supported, and to help influence medium and longer-term responses to the COVID-19 pandemic.</w:t>
            </w:r>
          </w:p>
          <w:p w14:paraId="09722F4A" w14:textId="77777777" w:rsidR="00616987" w:rsidRDefault="00616987" w:rsidP="00616987">
            <w:pPr>
              <w:pStyle w:val="ListParagraph"/>
              <w:numPr>
                <w:ilvl w:val="0"/>
                <w:numId w:val="29"/>
              </w:numPr>
            </w:pPr>
            <w:r>
              <w:t>To make women, on low income or at risk of poverty due to the pandemic, more financially resilient and giving them the confidence, tools, skills and support to secure a stable financial future.</w:t>
            </w:r>
          </w:p>
          <w:p w14:paraId="780DED86" w14:textId="77777777" w:rsidR="00616987" w:rsidRDefault="00616987" w:rsidP="00616987">
            <w:r>
              <w:t>Applications are accepted from organisations with an annual income of less than £250,000 that have a track record of supporting financially vulnerable women, including frontline organisations and services.</w:t>
            </w:r>
          </w:p>
          <w:p w14:paraId="495E1A2D" w14:textId="77777777" w:rsidR="00616987" w:rsidRDefault="00616987" w:rsidP="00616987"/>
          <w:p w14:paraId="3A1F0AC9" w14:textId="77777777" w:rsidR="00616987" w:rsidRDefault="00616987" w:rsidP="00616987">
            <w:r>
              <w:lastRenderedPageBreak/>
              <w:t>Any constituted not-for-profit group can apply for a grant of under £10,000.</w:t>
            </w:r>
          </w:p>
          <w:p w14:paraId="53EDA413" w14:textId="77777777" w:rsidR="00616987" w:rsidRDefault="00616987" w:rsidP="00616987"/>
          <w:p w14:paraId="5EBC4BAF" w14:textId="77777777" w:rsidR="00616987" w:rsidRDefault="00616987" w:rsidP="00616987">
            <w:r>
              <w:t>Organisations applying for a grant £10,000 and over will need to be one of the following:</w:t>
            </w:r>
          </w:p>
          <w:p w14:paraId="23CBAAD7" w14:textId="77777777" w:rsidR="00616987" w:rsidRDefault="00616987" w:rsidP="00616987">
            <w:pPr>
              <w:pStyle w:val="ListParagraph"/>
              <w:numPr>
                <w:ilvl w:val="0"/>
                <w:numId w:val="30"/>
              </w:numPr>
            </w:pPr>
            <w:r>
              <w:t>Registered exempt or excepted charity.</w:t>
            </w:r>
          </w:p>
          <w:p w14:paraId="5765BAC4" w14:textId="77777777" w:rsidR="00616987" w:rsidRDefault="00616987" w:rsidP="00616987">
            <w:pPr>
              <w:pStyle w:val="ListParagraph"/>
              <w:numPr>
                <w:ilvl w:val="0"/>
                <w:numId w:val="30"/>
              </w:numPr>
            </w:pPr>
            <w:r>
              <w:t>Community Interest Company.</w:t>
            </w:r>
          </w:p>
          <w:p w14:paraId="74BAE809" w14:textId="77777777" w:rsidR="00616987" w:rsidRDefault="00616987" w:rsidP="00616987">
            <w:pPr>
              <w:pStyle w:val="ListParagraph"/>
              <w:numPr>
                <w:ilvl w:val="0"/>
                <w:numId w:val="30"/>
              </w:numPr>
            </w:pPr>
            <w:r>
              <w:t>Community Benefit Society.</w:t>
            </w:r>
          </w:p>
          <w:p w14:paraId="4164A49E" w14:textId="77777777" w:rsidR="00616987" w:rsidRDefault="00616987" w:rsidP="00616987">
            <w:pPr>
              <w:pStyle w:val="ListParagraph"/>
              <w:numPr>
                <w:ilvl w:val="0"/>
                <w:numId w:val="30"/>
              </w:numPr>
            </w:pPr>
            <w:r>
              <w:t>Social enterprise.</w:t>
            </w:r>
          </w:p>
          <w:p w14:paraId="4D0C2B46" w14:textId="77777777" w:rsidR="00616987" w:rsidRDefault="00616987" w:rsidP="00616987">
            <w:pPr>
              <w:pStyle w:val="ListParagraph"/>
              <w:numPr>
                <w:ilvl w:val="0"/>
                <w:numId w:val="30"/>
              </w:numPr>
            </w:pPr>
            <w:r>
              <w:t>Company limited by shares.</w:t>
            </w:r>
          </w:p>
          <w:p w14:paraId="66E4E927" w14:textId="77777777" w:rsidR="00616987" w:rsidRDefault="00616987" w:rsidP="00616987">
            <w:pPr>
              <w:pStyle w:val="ListParagraph"/>
              <w:numPr>
                <w:ilvl w:val="0"/>
                <w:numId w:val="30"/>
              </w:numPr>
            </w:pPr>
            <w:r>
              <w:t>Company limited by guarantee (that is not charitable)</w:t>
            </w:r>
          </w:p>
          <w:p w14:paraId="76D17D5E" w14:textId="77777777" w:rsidR="00616987" w:rsidRDefault="00616987" w:rsidP="00616987">
            <w:pPr>
              <w:pStyle w:val="ListParagraph"/>
              <w:numPr>
                <w:ilvl w:val="0"/>
                <w:numId w:val="30"/>
              </w:numPr>
            </w:pPr>
            <w:r>
              <w:t>Co-operative society organisation.</w:t>
            </w:r>
          </w:p>
          <w:p w14:paraId="10BD7824" w14:textId="77777777" w:rsidR="00616987" w:rsidRDefault="00616987" w:rsidP="00616987">
            <w:r>
              <w:t>Priority will be given to organisations supporting and led by BAME women, women with disabilities and financially vulnerable LGBT+ women.</w:t>
            </w:r>
          </w:p>
          <w:p w14:paraId="2D35D98E" w14:textId="77777777" w:rsidR="00616987" w:rsidRDefault="00616987" w:rsidP="00616987"/>
          <w:p w14:paraId="42183E41" w14:textId="77777777" w:rsidR="00616987" w:rsidRDefault="00616987" w:rsidP="00616987">
            <w:r>
              <w:t xml:space="preserve">The deadline for applications is </w:t>
            </w:r>
            <w:r w:rsidRPr="00616987">
              <w:rPr>
                <w:b/>
                <w:bCs/>
              </w:rPr>
              <w:t>16 November 2020.</w:t>
            </w:r>
          </w:p>
          <w:p w14:paraId="37191F40" w14:textId="77777777" w:rsidR="00616987" w:rsidRDefault="00616987" w:rsidP="00616987"/>
          <w:p w14:paraId="59D0B9B5" w14:textId="77777777" w:rsidR="00616987" w:rsidRDefault="00616987" w:rsidP="00616987">
            <w:r>
              <w:t>Guidance notes and an application form are available on the website of the Smallwood Trust.</w:t>
            </w:r>
          </w:p>
          <w:p w14:paraId="37713E54" w14:textId="77777777" w:rsidR="00616987" w:rsidRDefault="00616987" w:rsidP="00616987"/>
          <w:p w14:paraId="28EAFD1A" w14:textId="0E70F3BC" w:rsidR="00616987" w:rsidRDefault="00616987" w:rsidP="00616987">
            <w:r>
              <w:t>Completed applications and supporting documents should be emailed to frontline@smallwoodtrust.org.uk</w:t>
            </w:r>
          </w:p>
        </w:tc>
      </w:tr>
      <w:tr w:rsidR="00616987" w14:paraId="11CD94C8" w14:textId="77777777" w:rsidTr="00BD1968">
        <w:tc>
          <w:tcPr>
            <w:tcW w:w="3397" w:type="dxa"/>
          </w:tcPr>
          <w:p w14:paraId="7E10514E" w14:textId="5B9667C5" w:rsidR="00616987" w:rsidRDefault="00616987" w:rsidP="00F2174A">
            <w:pPr>
              <w:rPr>
                <w:b/>
                <w:bCs/>
              </w:rPr>
            </w:pPr>
            <w:bookmarkStart w:id="25" w:name="_Hlk54689853"/>
            <w:r>
              <w:rPr>
                <w:b/>
                <w:bCs/>
              </w:rPr>
              <w:lastRenderedPageBreak/>
              <w:t>Sport England Return to Play – Community Asset Fund</w:t>
            </w:r>
          </w:p>
        </w:tc>
        <w:tc>
          <w:tcPr>
            <w:tcW w:w="10551" w:type="dxa"/>
          </w:tcPr>
          <w:p w14:paraId="4C7BE3E2" w14:textId="77777777" w:rsidR="00616987" w:rsidRDefault="00616987" w:rsidP="00431587">
            <w:r w:rsidRPr="00616987">
              <w:t>Capital grants to help local sports clubs and community groups adapt and open important places and spaces so that sport and physical activity can happen during the coronavirus/COVID-19 pandemic.</w:t>
            </w:r>
          </w:p>
          <w:p w14:paraId="40C903D0" w14:textId="77777777" w:rsidR="00616987" w:rsidRDefault="00616987" w:rsidP="00616987"/>
          <w:p w14:paraId="09FF3368" w14:textId="5237C68D" w:rsidR="00616987" w:rsidRDefault="00616987" w:rsidP="00616987">
            <w:r>
              <w:t>The Fund is divided into three strands.</w:t>
            </w:r>
          </w:p>
          <w:p w14:paraId="7907E550" w14:textId="77777777" w:rsidR="00616987" w:rsidRDefault="00616987" w:rsidP="00616987">
            <w:pPr>
              <w:pStyle w:val="ListParagraph"/>
              <w:numPr>
                <w:ilvl w:val="0"/>
                <w:numId w:val="31"/>
              </w:numPr>
            </w:pPr>
            <w:r>
              <w:t>Sport England Return to Play - Small Grants Programme – A total of £10 million with grants of between £300 and £10,000 to help sport and activity groups, clubs and organisations respond to the immediate challenges of returning to play in a Covid-19-safe environment. Small grants are intended to help not-for-profit community organisations create coronavirus-secure settings for community sport and physical activity to resume in autumn 2020.</w:t>
            </w:r>
          </w:p>
          <w:p w14:paraId="3EF5335C" w14:textId="77777777" w:rsidR="00616987" w:rsidRDefault="00616987" w:rsidP="00616987">
            <w:pPr>
              <w:pStyle w:val="ListParagraph"/>
              <w:numPr>
                <w:ilvl w:val="0"/>
                <w:numId w:val="31"/>
              </w:numPr>
            </w:pPr>
            <w:r>
              <w:t xml:space="preserve">Community Asset Fund – A total of £5 million with grants of between £10,001 and £50,000 to help local sports clubs and organisations to adapt and open important places and spaces that can help them welcome back their local community safely. </w:t>
            </w:r>
          </w:p>
          <w:p w14:paraId="02C60568" w14:textId="77777777" w:rsidR="00616987" w:rsidRDefault="00616987" w:rsidP="00616987">
            <w:pPr>
              <w:pStyle w:val="ListParagraph"/>
              <w:numPr>
                <w:ilvl w:val="0"/>
                <w:numId w:val="31"/>
              </w:numPr>
            </w:pPr>
            <w:r>
              <w:t>Active Together – A total of £1.5 million is a crowdfunding initiative to help sports clubs and organisations set up their own campaigns to help sustain them through the crisis. Further details are available on the Crowdfunder website</w:t>
            </w:r>
          </w:p>
          <w:p w14:paraId="2AD39690" w14:textId="77777777" w:rsidR="00616987" w:rsidRDefault="00616987" w:rsidP="00616987"/>
          <w:p w14:paraId="31FFC2FF" w14:textId="37F771C0" w:rsidR="00616987" w:rsidRDefault="00616987" w:rsidP="00616987">
            <w:r>
              <w:t>Applications are accepted from:</w:t>
            </w:r>
          </w:p>
          <w:p w14:paraId="6088B959" w14:textId="77777777" w:rsidR="00616987" w:rsidRDefault="00616987" w:rsidP="00616987">
            <w:pPr>
              <w:pStyle w:val="ListParagraph"/>
              <w:numPr>
                <w:ilvl w:val="0"/>
                <w:numId w:val="32"/>
              </w:numPr>
            </w:pPr>
            <w:r>
              <w:t>Not-for-profit voluntary groups or sports clubs</w:t>
            </w:r>
          </w:p>
          <w:p w14:paraId="783B737B" w14:textId="77777777" w:rsidR="00616987" w:rsidRDefault="00616987" w:rsidP="00616987">
            <w:pPr>
              <w:pStyle w:val="ListParagraph"/>
              <w:numPr>
                <w:ilvl w:val="0"/>
                <w:numId w:val="32"/>
              </w:numPr>
            </w:pPr>
            <w:r>
              <w:t>Not-for-profit community clubs or organisations.</w:t>
            </w:r>
          </w:p>
          <w:p w14:paraId="1BCA21F5" w14:textId="77777777" w:rsidR="00616987" w:rsidRDefault="00616987" w:rsidP="00616987">
            <w:pPr>
              <w:pStyle w:val="ListParagraph"/>
              <w:numPr>
                <w:ilvl w:val="0"/>
                <w:numId w:val="32"/>
              </w:numPr>
            </w:pPr>
            <w:r>
              <w:t>Registered charities.</w:t>
            </w:r>
          </w:p>
          <w:p w14:paraId="3485799D" w14:textId="77777777" w:rsidR="00616987" w:rsidRDefault="00616987" w:rsidP="00616987">
            <w:pPr>
              <w:pStyle w:val="ListParagraph"/>
              <w:numPr>
                <w:ilvl w:val="0"/>
                <w:numId w:val="32"/>
              </w:numPr>
            </w:pPr>
            <w:r>
              <w:t>Not-for-profit companies</w:t>
            </w:r>
          </w:p>
          <w:p w14:paraId="7F974C0E" w14:textId="77777777" w:rsidR="00616987" w:rsidRDefault="00616987" w:rsidP="00616987">
            <w:pPr>
              <w:pStyle w:val="ListParagraph"/>
              <w:numPr>
                <w:ilvl w:val="0"/>
                <w:numId w:val="32"/>
              </w:numPr>
            </w:pPr>
            <w:r>
              <w:t>Community interest companies or other social enterprises.</w:t>
            </w:r>
          </w:p>
          <w:p w14:paraId="4F3DEE94" w14:textId="77777777" w:rsidR="00616987" w:rsidRDefault="00616987" w:rsidP="00616987">
            <w:pPr>
              <w:pStyle w:val="ListParagraph"/>
              <w:numPr>
                <w:ilvl w:val="0"/>
                <w:numId w:val="32"/>
              </w:numPr>
            </w:pPr>
            <w:r>
              <w:t>Leisure operators, operating a single site.</w:t>
            </w:r>
          </w:p>
          <w:p w14:paraId="008CB87A" w14:textId="77777777" w:rsidR="00616987" w:rsidRDefault="00616987" w:rsidP="00616987"/>
          <w:p w14:paraId="07A41058" w14:textId="77777777" w:rsidR="00616987" w:rsidRDefault="00616987" w:rsidP="00616987">
            <w:r>
              <w:t>Guidance notes and the online application form are available on the Sport England website.</w:t>
            </w:r>
          </w:p>
          <w:p w14:paraId="3C13BA6A" w14:textId="77777777" w:rsidR="00616987" w:rsidRDefault="00616987" w:rsidP="00616987"/>
          <w:p w14:paraId="530C16A5" w14:textId="5BE3420F" w:rsidR="00616987" w:rsidRDefault="00616987" w:rsidP="00616987">
            <w:r>
              <w:t>Sport England aims to provide a decision within three weeks of receipt of application.</w:t>
            </w:r>
          </w:p>
        </w:tc>
      </w:tr>
      <w:tr w:rsidR="00276A38" w14:paraId="6596A179" w14:textId="77777777" w:rsidTr="00BD1968">
        <w:tc>
          <w:tcPr>
            <w:tcW w:w="3397" w:type="dxa"/>
          </w:tcPr>
          <w:p w14:paraId="1A4FFB15" w14:textId="77777777" w:rsidR="00276A38" w:rsidRDefault="00276A38" w:rsidP="00F2174A">
            <w:pPr>
              <w:rPr>
                <w:b/>
                <w:bCs/>
              </w:rPr>
            </w:pPr>
            <w:bookmarkStart w:id="26" w:name="_Hlk38353017"/>
            <w:bookmarkStart w:id="27" w:name="_Hlk39563128"/>
            <w:bookmarkEnd w:id="20"/>
            <w:bookmarkEnd w:id="21"/>
            <w:bookmarkEnd w:id="23"/>
            <w:bookmarkEnd w:id="24"/>
            <w:bookmarkEnd w:id="25"/>
            <w:r>
              <w:rPr>
                <w:b/>
                <w:bCs/>
              </w:rPr>
              <w:lastRenderedPageBreak/>
              <w:t xml:space="preserve">Tesco Bags of Help Covid-19 Communities Fund </w:t>
            </w:r>
          </w:p>
        </w:tc>
        <w:tc>
          <w:tcPr>
            <w:tcW w:w="10551" w:type="dxa"/>
          </w:tcPr>
          <w:p w14:paraId="096021BC" w14:textId="77777777" w:rsidR="00276A38" w:rsidRDefault="00276A38" w:rsidP="00431587">
            <w:r>
              <w:t xml:space="preserve">Grants are available to support a wide range of community groups, organisations, charities, schools and other not-for-profit organisations who are supporting vulnerable groups during the covid-19 crisis. </w:t>
            </w:r>
          </w:p>
          <w:p w14:paraId="47FAD940" w14:textId="77777777" w:rsidR="00276A38" w:rsidRDefault="00276A38" w:rsidP="00431587">
            <w:r>
              <w:t xml:space="preserve">The maximum grant available is £500 and it is expected that funding will be spent within three months (Sep 2020).  </w:t>
            </w:r>
          </w:p>
          <w:p w14:paraId="7D6D4FAD" w14:textId="77777777" w:rsidR="00276A38" w:rsidRDefault="00BD182F" w:rsidP="00431587">
            <w:hyperlink r:id="rId25" w:history="1">
              <w:r w:rsidR="00276A38">
                <w:rPr>
                  <w:rStyle w:val="Hyperlink"/>
                </w:rPr>
                <w:t>https://tescobagsofhelp.org.uk/grant-schemes/tesco-cv-fund/</w:t>
              </w:r>
            </w:hyperlink>
          </w:p>
        </w:tc>
      </w:tr>
      <w:tr w:rsidR="00276A38" w14:paraId="4E858731" w14:textId="77777777" w:rsidTr="00BD1968">
        <w:tc>
          <w:tcPr>
            <w:tcW w:w="3397" w:type="dxa"/>
          </w:tcPr>
          <w:p w14:paraId="5EBD8216" w14:textId="77777777" w:rsidR="00276A38" w:rsidRDefault="00276A38" w:rsidP="00F2174A">
            <w:pPr>
              <w:rPr>
                <w:b/>
                <w:bCs/>
              </w:rPr>
            </w:pPr>
            <w:r>
              <w:rPr>
                <w:b/>
                <w:bCs/>
              </w:rPr>
              <w:t>Tesco Bags of Help Grants Programme</w:t>
            </w:r>
          </w:p>
        </w:tc>
        <w:tc>
          <w:tcPr>
            <w:tcW w:w="10551" w:type="dxa"/>
          </w:tcPr>
          <w:p w14:paraId="27346BBF" w14:textId="77777777" w:rsidR="00276A38" w:rsidRDefault="00276A38" w:rsidP="00431587">
            <w:r>
              <w:t xml:space="preserve">Grants are available to support a wide range of community groups, organisations, charities, schools and other not-for-profit organisations with capital improvement projects for local community greenspaces. Three community projects in each local area will be voted on by customers in Tesco stores throughout the UK, with projects changing every three months. Following the vote, grans will be awarded as follows: </w:t>
            </w:r>
          </w:p>
          <w:p w14:paraId="21164B7D" w14:textId="77777777" w:rsidR="00276A38" w:rsidRDefault="00276A38" w:rsidP="00D866BC">
            <w:pPr>
              <w:pStyle w:val="ListParagraph"/>
              <w:numPr>
                <w:ilvl w:val="0"/>
                <w:numId w:val="1"/>
              </w:numPr>
            </w:pPr>
            <w:r>
              <w:t xml:space="preserve">First place – up to £2,000 </w:t>
            </w:r>
          </w:p>
          <w:p w14:paraId="6F5AD0BA" w14:textId="77777777" w:rsidR="00276A38" w:rsidRDefault="00276A38" w:rsidP="00D866BC">
            <w:pPr>
              <w:pStyle w:val="ListParagraph"/>
              <w:numPr>
                <w:ilvl w:val="0"/>
                <w:numId w:val="1"/>
              </w:numPr>
            </w:pPr>
            <w:r>
              <w:t xml:space="preserve">Second place – up to £1,000 </w:t>
            </w:r>
          </w:p>
          <w:p w14:paraId="0A065301" w14:textId="77777777" w:rsidR="00276A38" w:rsidRDefault="00276A38" w:rsidP="00D866BC">
            <w:pPr>
              <w:pStyle w:val="ListParagraph"/>
              <w:numPr>
                <w:ilvl w:val="0"/>
                <w:numId w:val="1"/>
              </w:numPr>
            </w:pPr>
            <w:r>
              <w:t xml:space="preserve">Third place – up to £500 </w:t>
            </w:r>
          </w:p>
          <w:p w14:paraId="2FAB0257" w14:textId="77777777" w:rsidR="00276A38" w:rsidRDefault="00276A38" w:rsidP="001D25B8">
            <w:r>
              <w:t xml:space="preserve"> </w:t>
            </w:r>
            <w:hyperlink r:id="rId26" w:history="1">
              <w:r>
                <w:rPr>
                  <w:rStyle w:val="Hyperlink"/>
                </w:rPr>
                <w:t>https://tescobagsofhelp.org.uk/tesco-community-grants/</w:t>
              </w:r>
            </w:hyperlink>
          </w:p>
        </w:tc>
      </w:tr>
      <w:bookmarkEnd w:id="26"/>
      <w:bookmarkEnd w:id="27"/>
      <w:tr w:rsidR="00276A38" w14:paraId="6E662787" w14:textId="77777777" w:rsidTr="00BD1968">
        <w:tc>
          <w:tcPr>
            <w:tcW w:w="3397" w:type="dxa"/>
          </w:tcPr>
          <w:p w14:paraId="73A0367E" w14:textId="77777777" w:rsidR="00276A38" w:rsidRPr="008565A6" w:rsidRDefault="00276A38" w:rsidP="00F2174A">
            <w:pPr>
              <w:rPr>
                <w:b/>
              </w:rPr>
            </w:pPr>
            <w:r w:rsidRPr="00517456">
              <w:rPr>
                <w:b/>
              </w:rPr>
              <w:t>Theatre Reopening Fund</w:t>
            </w:r>
          </w:p>
        </w:tc>
        <w:tc>
          <w:tcPr>
            <w:tcW w:w="10551" w:type="dxa"/>
          </w:tcPr>
          <w:p w14:paraId="64577BDA" w14:textId="77777777" w:rsidR="00276A38" w:rsidRDefault="00276A38" w:rsidP="00517456">
            <w:pPr>
              <w:pStyle w:val="NormalWeb"/>
            </w:pPr>
            <w:r>
              <w:t>Grants are available to help UK not-for-profit theatres to make coronavirus/COVID-19-related adaptions and prepare for reopening.</w:t>
            </w:r>
          </w:p>
          <w:p w14:paraId="0B37529C" w14:textId="77777777" w:rsidR="00276A38" w:rsidRDefault="00276A38" w:rsidP="00434353">
            <w:pPr>
              <w:pStyle w:val="NormalWeb"/>
            </w:pPr>
            <w:r w:rsidRPr="00517456">
              <w:t>Grants of up to £5,000 are available.</w:t>
            </w:r>
          </w:p>
          <w:p w14:paraId="6468DA2D" w14:textId="77777777" w:rsidR="00276A38" w:rsidRDefault="00276A38" w:rsidP="0093382F">
            <w:pPr>
              <w:pStyle w:val="NormalWeb"/>
            </w:pPr>
            <w:r>
              <w:t>To be eligible, applicants must meet the following requirements:</w:t>
            </w:r>
          </w:p>
          <w:p w14:paraId="2586D055" w14:textId="77777777" w:rsidR="00276A38" w:rsidRDefault="00276A38" w:rsidP="00D866BC">
            <w:pPr>
              <w:pStyle w:val="NormalWeb"/>
              <w:numPr>
                <w:ilvl w:val="0"/>
                <w:numId w:val="7"/>
              </w:numPr>
            </w:pPr>
            <w:r>
              <w:lastRenderedPageBreak/>
              <w:t>Own or manage theatres with titles or signed leases of more than five years on buildings in England, Scotland, Wales or Northern Ireland.</w:t>
            </w:r>
          </w:p>
          <w:p w14:paraId="3FF31A81" w14:textId="77777777" w:rsidR="00276A38" w:rsidRDefault="00276A38" w:rsidP="00D866BC">
            <w:pPr>
              <w:pStyle w:val="NormalWeb"/>
              <w:numPr>
                <w:ilvl w:val="0"/>
                <w:numId w:val="7"/>
              </w:numPr>
            </w:pPr>
            <w:r>
              <w:t>Demonstrate that they run a regular theatre programme of professional, community and/or amateur work presenting no less than 30 performances a year.</w:t>
            </w:r>
          </w:p>
          <w:p w14:paraId="6C4CA798" w14:textId="77777777" w:rsidR="00276A38" w:rsidRDefault="00276A38" w:rsidP="00D866BC">
            <w:pPr>
              <w:pStyle w:val="NormalWeb"/>
              <w:numPr>
                <w:ilvl w:val="0"/>
                <w:numId w:val="7"/>
              </w:numPr>
            </w:pPr>
            <w:r>
              <w:t>Have a bona fide UK charitable or not-for-profit legal structure and be able to provide certified or audited accounts for at least two years.</w:t>
            </w:r>
          </w:p>
          <w:p w14:paraId="53C65F2A" w14:textId="77777777" w:rsidR="00276A38" w:rsidRDefault="00276A38" w:rsidP="00892318">
            <w:pPr>
              <w:pStyle w:val="NormalWeb"/>
            </w:pPr>
            <w:r>
              <w:t>Applications can be made at any time and will be assessed on a rolling basis. The Trust aims to make decisions on applications within four weeks.</w:t>
            </w:r>
          </w:p>
          <w:p w14:paraId="7C3DAC4A" w14:textId="77777777" w:rsidR="00276A38" w:rsidRDefault="00276A38" w:rsidP="00892318">
            <w:pPr>
              <w:pStyle w:val="NormalWeb"/>
            </w:pPr>
            <w:r>
              <w:t>Applicants are encouraged to get in touch with the Trust to discuss the project/work before applying. Following this initial discussion, applicants should complete the application form available to download from the Trust's website. This must be submitted by email.</w:t>
            </w:r>
          </w:p>
          <w:p w14:paraId="65079182" w14:textId="77777777" w:rsidR="00276A38" w:rsidRDefault="00BD182F" w:rsidP="00892318">
            <w:pPr>
              <w:pStyle w:val="NormalWeb"/>
            </w:pPr>
            <w:hyperlink r:id="rId27" w:history="1">
              <w:r w:rsidR="00276A38">
                <w:rPr>
                  <w:rStyle w:val="Hyperlink"/>
                </w:rPr>
                <w:t>http://www.theatrestrust.org.uk/how-we-help/grants-funding/theatre-reopening-fund</w:t>
              </w:r>
            </w:hyperlink>
          </w:p>
        </w:tc>
      </w:tr>
      <w:tr w:rsidR="00EE61AA" w14:paraId="0F3A079A" w14:textId="77777777" w:rsidTr="00BD1968">
        <w:tc>
          <w:tcPr>
            <w:tcW w:w="3397" w:type="dxa"/>
          </w:tcPr>
          <w:p w14:paraId="00AA719F" w14:textId="03142B87" w:rsidR="00EE61AA" w:rsidRDefault="00EE61AA" w:rsidP="00F2174A">
            <w:pPr>
              <w:rPr>
                <w:b/>
              </w:rPr>
            </w:pPr>
            <w:proofErr w:type="spellStart"/>
            <w:r>
              <w:rPr>
                <w:b/>
              </w:rPr>
              <w:lastRenderedPageBreak/>
              <w:t>Trusthouse</w:t>
            </w:r>
            <w:proofErr w:type="spellEnd"/>
            <w:r>
              <w:rPr>
                <w:b/>
              </w:rPr>
              <w:t xml:space="preserve"> Charitable Foundation</w:t>
            </w:r>
          </w:p>
        </w:tc>
        <w:tc>
          <w:tcPr>
            <w:tcW w:w="10551" w:type="dxa"/>
          </w:tcPr>
          <w:p w14:paraId="140F07FA" w14:textId="0CB7E51B" w:rsidR="00353DE9" w:rsidRDefault="00353DE9" w:rsidP="00353DE9">
            <w:pPr>
              <w:pStyle w:val="NormalWeb"/>
            </w:pPr>
            <w:r>
              <w:t>Grants are available to support small and medium-sized charitable and not-for-profit organisations based in and carrying out work to improve the lives of people in areas of extreme urban deprivation or deprived rural districts in the UK.</w:t>
            </w:r>
          </w:p>
          <w:p w14:paraId="1FB1BC91" w14:textId="77777777" w:rsidR="00353DE9" w:rsidRDefault="00353DE9" w:rsidP="00353DE9">
            <w:pPr>
              <w:pStyle w:val="NormalWeb"/>
            </w:pPr>
            <w:r>
              <w:t>Projects should fall into the following two categories:</w:t>
            </w:r>
          </w:p>
          <w:p w14:paraId="739720F0" w14:textId="145380F2" w:rsidR="00353DE9" w:rsidRDefault="00353DE9" w:rsidP="00353DE9">
            <w:pPr>
              <w:pStyle w:val="NormalWeb"/>
              <w:numPr>
                <w:ilvl w:val="0"/>
                <w:numId w:val="44"/>
              </w:numPr>
            </w:pPr>
            <w:r>
              <w:t>Community support</w:t>
            </w:r>
          </w:p>
          <w:p w14:paraId="5D7C3388" w14:textId="77777777" w:rsidR="00EE61AA" w:rsidRDefault="00353DE9" w:rsidP="00353DE9">
            <w:pPr>
              <w:pStyle w:val="NormalWeb"/>
              <w:numPr>
                <w:ilvl w:val="0"/>
                <w:numId w:val="44"/>
              </w:numPr>
            </w:pPr>
            <w:r>
              <w:t>Family support</w:t>
            </w:r>
          </w:p>
          <w:p w14:paraId="2E88C7E7" w14:textId="77777777" w:rsidR="002B7D9C" w:rsidRDefault="002B7D9C" w:rsidP="002B7D9C">
            <w:pPr>
              <w:pStyle w:val="NormalWeb"/>
            </w:pPr>
            <w:r w:rsidRPr="002B7D9C">
              <w:t>Urban locations (with a population of more than 10,000 people) in England, Scotland and Wales - applicant organisations' postcodes must be ranked within the most deprived 15% of the Index of Multiple Deprivation.</w:t>
            </w:r>
          </w:p>
          <w:p w14:paraId="25D59ECE" w14:textId="28D3B323" w:rsidR="002B7D9C" w:rsidRPr="003048F2" w:rsidRDefault="002B7D9C" w:rsidP="002B7D9C">
            <w:pPr>
              <w:pStyle w:val="NormalWeb"/>
            </w:pPr>
            <w:r w:rsidRPr="002B7D9C">
              <w:t>Applications for Small Grants are accepted at any time. The Major Grants programme is currently closed but is expected to reopen from 9 November 2020.</w:t>
            </w:r>
          </w:p>
        </w:tc>
      </w:tr>
      <w:tr w:rsidR="003048F2" w14:paraId="334202E1" w14:textId="77777777" w:rsidTr="00BD1968">
        <w:tc>
          <w:tcPr>
            <w:tcW w:w="3397" w:type="dxa"/>
          </w:tcPr>
          <w:p w14:paraId="46AE9367" w14:textId="44059FE3" w:rsidR="003048F2" w:rsidRPr="00517456" w:rsidRDefault="003048F2" w:rsidP="00F2174A">
            <w:pPr>
              <w:rPr>
                <w:b/>
              </w:rPr>
            </w:pPr>
            <w:bookmarkStart w:id="28" w:name="_Hlk53474675"/>
            <w:r>
              <w:rPr>
                <w:b/>
              </w:rPr>
              <w:lastRenderedPageBreak/>
              <w:t>UK Community Foundations</w:t>
            </w:r>
          </w:p>
        </w:tc>
        <w:tc>
          <w:tcPr>
            <w:tcW w:w="10551" w:type="dxa"/>
          </w:tcPr>
          <w:p w14:paraId="45B850D3" w14:textId="77777777" w:rsidR="003048F2" w:rsidRDefault="003048F2" w:rsidP="00517456">
            <w:pPr>
              <w:pStyle w:val="NormalWeb"/>
            </w:pPr>
            <w:r w:rsidRPr="003048F2">
              <w:t>The broad purpose of UK Community Foundations is to promote and support local charitable and community activity.  This is achieved through managing donor funds, building endowments and making grants to charities and community groups.  Community foundations are created by and for local people.</w:t>
            </w:r>
          </w:p>
          <w:p w14:paraId="78D549AF" w14:textId="77777777" w:rsidR="0026483F" w:rsidRDefault="0026483F" w:rsidP="00517456">
            <w:pPr>
              <w:pStyle w:val="NormalWeb"/>
            </w:pPr>
            <w:r w:rsidRPr="0026483F">
              <w:t xml:space="preserve">Grants for projects in all sectors of the local community. Each foundation has its own character appropriate to the location and grants may be made to a wide range of activities </w:t>
            </w:r>
            <w:proofErr w:type="gramStart"/>
            <w:r w:rsidRPr="0026483F">
              <w:t>including:</w:t>
            </w:r>
            <w:proofErr w:type="gramEnd"/>
            <w:r w:rsidRPr="0026483F">
              <w:t xml:space="preserve"> health; children and young people; arts and culture; the environment; services.</w:t>
            </w:r>
          </w:p>
          <w:p w14:paraId="78B4DF75" w14:textId="77777777" w:rsidR="0026483F" w:rsidRDefault="0026483F" w:rsidP="0026483F">
            <w:pPr>
              <w:pStyle w:val="NormalWeb"/>
            </w:pPr>
            <w:r>
              <w:t>All UK Community Foundations members subscribe to common interests and share a vision about community-based philanthropy.  Community foundations can meet all areas of community need, examples of which are as follows:</w:t>
            </w:r>
          </w:p>
          <w:p w14:paraId="3951E911" w14:textId="77777777" w:rsidR="0026483F" w:rsidRDefault="0026483F" w:rsidP="00753245">
            <w:pPr>
              <w:pStyle w:val="NormalWeb"/>
              <w:numPr>
                <w:ilvl w:val="0"/>
                <w:numId w:val="19"/>
              </w:numPr>
            </w:pPr>
            <w:r>
              <w:t>Arts and culture.</w:t>
            </w:r>
          </w:p>
          <w:p w14:paraId="7A79F8D2" w14:textId="247F0E3C" w:rsidR="0026483F" w:rsidRDefault="0026483F" w:rsidP="00753245">
            <w:pPr>
              <w:pStyle w:val="NormalWeb"/>
              <w:numPr>
                <w:ilvl w:val="0"/>
                <w:numId w:val="19"/>
              </w:numPr>
            </w:pPr>
            <w:r>
              <w:t>Education.</w:t>
            </w:r>
          </w:p>
          <w:p w14:paraId="344B973C" w14:textId="77777777" w:rsidR="0026483F" w:rsidRDefault="0026483F" w:rsidP="0026483F">
            <w:pPr>
              <w:pStyle w:val="NormalWeb"/>
              <w:numPr>
                <w:ilvl w:val="0"/>
                <w:numId w:val="19"/>
              </w:numPr>
            </w:pPr>
            <w:r>
              <w:t>Environment.</w:t>
            </w:r>
          </w:p>
          <w:p w14:paraId="52F5B7E1" w14:textId="77777777" w:rsidR="0026483F" w:rsidRDefault="0026483F" w:rsidP="0026483F">
            <w:pPr>
              <w:pStyle w:val="NormalWeb"/>
              <w:numPr>
                <w:ilvl w:val="0"/>
                <w:numId w:val="19"/>
              </w:numPr>
            </w:pPr>
            <w:r>
              <w:t>Health.</w:t>
            </w:r>
          </w:p>
          <w:p w14:paraId="379C1FD6" w14:textId="77777777" w:rsidR="0026483F" w:rsidRDefault="0026483F" w:rsidP="0026483F">
            <w:pPr>
              <w:pStyle w:val="NormalWeb"/>
              <w:numPr>
                <w:ilvl w:val="0"/>
                <w:numId w:val="19"/>
              </w:numPr>
            </w:pPr>
            <w:r>
              <w:t>Community development.</w:t>
            </w:r>
          </w:p>
          <w:p w14:paraId="7B7E1A33" w14:textId="77777777" w:rsidR="0026483F" w:rsidRDefault="0026483F" w:rsidP="0026483F">
            <w:pPr>
              <w:pStyle w:val="NormalWeb"/>
              <w:numPr>
                <w:ilvl w:val="0"/>
                <w:numId w:val="19"/>
              </w:numPr>
            </w:pPr>
            <w:r>
              <w:t>Children and young people.</w:t>
            </w:r>
          </w:p>
          <w:p w14:paraId="2E981B6B" w14:textId="77777777" w:rsidR="0026483F" w:rsidRDefault="0026483F" w:rsidP="0026483F">
            <w:pPr>
              <w:pStyle w:val="NormalWeb"/>
              <w:numPr>
                <w:ilvl w:val="0"/>
                <w:numId w:val="19"/>
              </w:numPr>
            </w:pPr>
            <w:r>
              <w:t>Older people.</w:t>
            </w:r>
          </w:p>
          <w:p w14:paraId="4024B79D" w14:textId="77777777" w:rsidR="0026483F" w:rsidRDefault="0026483F" w:rsidP="0026483F">
            <w:pPr>
              <w:pStyle w:val="NormalWeb"/>
              <w:numPr>
                <w:ilvl w:val="0"/>
                <w:numId w:val="19"/>
              </w:numPr>
            </w:pPr>
            <w:r>
              <w:t>Employment and training.</w:t>
            </w:r>
          </w:p>
          <w:p w14:paraId="32599F53" w14:textId="3C027F09" w:rsidR="0026483F" w:rsidRDefault="00BD182F" w:rsidP="0026483F">
            <w:pPr>
              <w:pStyle w:val="NormalWeb"/>
            </w:pPr>
            <w:hyperlink r:id="rId28" w:history="1">
              <w:r w:rsidR="0026483F" w:rsidRPr="001E3833">
                <w:rPr>
                  <w:rStyle w:val="Hyperlink"/>
                </w:rPr>
                <w:t>https://www.ukcommunityfoundations.org/</w:t>
              </w:r>
            </w:hyperlink>
            <w:r w:rsidR="0026483F">
              <w:t xml:space="preserve"> </w:t>
            </w:r>
          </w:p>
        </w:tc>
      </w:tr>
      <w:bookmarkEnd w:id="28"/>
      <w:tr w:rsidR="00276A38" w14:paraId="32A937EF" w14:textId="77777777" w:rsidTr="00BD1968">
        <w:tc>
          <w:tcPr>
            <w:tcW w:w="3397" w:type="dxa"/>
          </w:tcPr>
          <w:p w14:paraId="5EAACBDB" w14:textId="77777777" w:rsidR="00276A38" w:rsidRPr="00CD36EB" w:rsidRDefault="00276A38" w:rsidP="00670847">
            <w:pPr>
              <w:pStyle w:val="NormalWeb"/>
            </w:pPr>
            <w:r>
              <w:rPr>
                <w:b/>
                <w:bCs/>
              </w:rPr>
              <w:t>Volant Charitable Trust - COVID-19 Response Fund</w:t>
            </w:r>
          </w:p>
          <w:p w14:paraId="595B7FAD" w14:textId="77777777" w:rsidR="00276A38" w:rsidRDefault="00276A38" w:rsidP="00F2174A">
            <w:pPr>
              <w:rPr>
                <w:b/>
              </w:rPr>
            </w:pPr>
          </w:p>
        </w:tc>
        <w:tc>
          <w:tcPr>
            <w:tcW w:w="10551" w:type="dxa"/>
          </w:tcPr>
          <w:p w14:paraId="263DF800" w14:textId="77777777" w:rsidR="00276A38" w:rsidRDefault="00276A38" w:rsidP="00852A1D">
            <w:pPr>
              <w:pStyle w:val="NormalWeb"/>
            </w:pPr>
            <w:r>
              <w:rPr>
                <w:color w:val="000000"/>
              </w:rPr>
              <w:t>Grants are available to UK charities that demonstrate a strong focus on alleviating social deprivation and helping vulnerable groups who have been affected by the coronavirus pandemic.</w:t>
            </w:r>
          </w:p>
          <w:p w14:paraId="325FDDE9" w14:textId="77777777" w:rsidR="00276A38" w:rsidRDefault="00276A38" w:rsidP="00DF4763">
            <w:r>
              <w:t>Registered charities, community interest companies, community organisations and social enterprises based and working in the UK (or abroad) may apply.  The organisation must demonstrate how it is directly involved with the alleviation of social deprivation and how it will support vulnerable groups affected by the coronavirus pandemic.</w:t>
            </w:r>
          </w:p>
          <w:p w14:paraId="22D0F92E" w14:textId="77777777" w:rsidR="00276A38" w:rsidRDefault="00276A38" w:rsidP="00DF4763"/>
          <w:p w14:paraId="45F422C4" w14:textId="77777777" w:rsidR="00276A38" w:rsidRDefault="00276A38" w:rsidP="00DF4763">
            <w:r w:rsidRPr="00393BC1">
              <w:t>Applications must be received by 31 December 2020.</w:t>
            </w:r>
          </w:p>
          <w:p w14:paraId="41E696DD" w14:textId="77777777" w:rsidR="00276A38" w:rsidRDefault="00276A38" w:rsidP="00DF4763"/>
          <w:p w14:paraId="46367812" w14:textId="77777777" w:rsidR="00276A38" w:rsidRDefault="00BD182F" w:rsidP="00DF4763">
            <w:hyperlink r:id="rId29" w:history="1">
              <w:r w:rsidR="00276A38">
                <w:rPr>
                  <w:rStyle w:val="Hyperlink"/>
                </w:rPr>
                <w:t>https://www.volanttrust.org/how-to-apply-covid-19/</w:t>
              </w:r>
            </w:hyperlink>
          </w:p>
        </w:tc>
      </w:tr>
      <w:tr w:rsidR="00276A38" w14:paraId="25DCF542" w14:textId="77777777" w:rsidTr="00BD1968">
        <w:tc>
          <w:tcPr>
            <w:tcW w:w="3397" w:type="dxa"/>
          </w:tcPr>
          <w:p w14:paraId="20D3AD29" w14:textId="77777777" w:rsidR="00276A38" w:rsidRDefault="00276A38" w:rsidP="00441987">
            <w:pPr>
              <w:rPr>
                <w:b/>
                <w:bCs/>
              </w:rPr>
            </w:pPr>
            <w:bookmarkStart w:id="29" w:name="_Hlk38958448"/>
            <w:r>
              <w:rPr>
                <w:b/>
                <w:bCs/>
              </w:rPr>
              <w:lastRenderedPageBreak/>
              <w:t xml:space="preserve">Wandsworth COVID-19 Direct Relief Fund  </w:t>
            </w:r>
          </w:p>
        </w:tc>
        <w:tc>
          <w:tcPr>
            <w:tcW w:w="10551" w:type="dxa"/>
          </w:tcPr>
          <w:p w14:paraId="73A6AF7F" w14:textId="77777777" w:rsidR="00276A38" w:rsidRDefault="00276A38" w:rsidP="00F2174A">
            <w:r>
              <w:t xml:space="preserve">Managed by the Wandsworth Food Partnership, funding is available to provide aid to Wandsworth borough residents who may be struggling to obtain essential items. </w:t>
            </w:r>
          </w:p>
          <w:p w14:paraId="5CA77E6A" w14:textId="77777777" w:rsidR="00276A38" w:rsidRDefault="00276A38" w:rsidP="00F2174A">
            <w:r>
              <w:t xml:space="preserve">The fund will be used to reimburse volunteers who will purchase and deliver basic items for the most vulnerable. </w:t>
            </w:r>
          </w:p>
          <w:p w14:paraId="20A99C46" w14:textId="77777777" w:rsidR="00276A38" w:rsidRDefault="00BD182F" w:rsidP="00F2174A">
            <w:hyperlink r:id="rId30" w:history="1">
              <w:r w:rsidR="00276A38">
                <w:rPr>
                  <w:rStyle w:val="Hyperlink"/>
                </w:rPr>
                <w:t>https://www.goodfoodwandsworth.com/covid-19-direct-relief-fund</w:t>
              </w:r>
            </w:hyperlink>
          </w:p>
        </w:tc>
      </w:tr>
      <w:bookmarkEnd w:id="29"/>
    </w:tbl>
    <w:p w14:paraId="371CD052" w14:textId="166E02A1" w:rsidR="00A4442F" w:rsidRDefault="00A4442F"/>
    <w:p w14:paraId="1567AA97" w14:textId="5EDB8C52" w:rsidR="00437864" w:rsidRDefault="003C780A">
      <w:pPr>
        <w:pBdr>
          <w:bottom w:val="single" w:sz="12" w:space="1" w:color="auto"/>
        </w:pBdr>
        <w:rPr>
          <w:b/>
          <w:bCs/>
        </w:rPr>
      </w:pPr>
      <w:r>
        <w:rPr>
          <w:b/>
          <w:bCs/>
        </w:rPr>
        <w:t xml:space="preserve">Other Funding Opportunities </w:t>
      </w:r>
    </w:p>
    <w:tbl>
      <w:tblPr>
        <w:tblStyle w:val="TableGrid"/>
        <w:tblW w:w="0" w:type="auto"/>
        <w:tblLook w:val="04A0" w:firstRow="1" w:lastRow="0" w:firstColumn="1" w:lastColumn="0" w:noHBand="0" w:noVBand="1"/>
      </w:tblPr>
      <w:tblGrid>
        <w:gridCol w:w="3397"/>
        <w:gridCol w:w="10551"/>
      </w:tblGrid>
      <w:tr w:rsidR="00276A38" w14:paraId="2B294D5B" w14:textId="77777777" w:rsidTr="00CD64C4">
        <w:tc>
          <w:tcPr>
            <w:tcW w:w="3397" w:type="dxa"/>
          </w:tcPr>
          <w:p w14:paraId="01373F86" w14:textId="77777777" w:rsidR="00276A38" w:rsidRPr="00467C1A" w:rsidRDefault="00276A38" w:rsidP="00CD64C4">
            <w:pPr>
              <w:rPr>
                <w:b/>
                <w:bCs/>
              </w:rPr>
            </w:pPr>
            <w:r w:rsidRPr="00567E20">
              <w:rPr>
                <w:b/>
                <w:bCs/>
              </w:rPr>
              <w:t>Allen Lane Foundation</w:t>
            </w:r>
          </w:p>
        </w:tc>
        <w:tc>
          <w:tcPr>
            <w:tcW w:w="10551" w:type="dxa"/>
          </w:tcPr>
          <w:p w14:paraId="3F8CBB0A" w14:textId="77777777" w:rsidR="00276A38" w:rsidRDefault="00276A38" w:rsidP="00567E20">
            <w:pPr>
              <w:pStyle w:val="NormalWeb"/>
            </w:pPr>
            <w:r>
              <w:t>Grants are available to small registered charities, voluntary groups and charitable organisations in the UK for work that makes a difference to people's lives as opposed to simply alleviating the symptoms or current problems and should aim to reduce isolation, stigma and discrimination.</w:t>
            </w:r>
          </w:p>
          <w:p w14:paraId="14F053CA" w14:textId="77777777" w:rsidR="00276A38" w:rsidRDefault="00276A38" w:rsidP="0090093D">
            <w:pPr>
              <w:pStyle w:val="NormalWeb"/>
            </w:pPr>
            <w:r w:rsidRPr="00EE5206">
              <w:t>One-off grants of between £500 and £15,000 are available.</w:t>
            </w:r>
          </w:p>
          <w:p w14:paraId="62CB3390" w14:textId="77777777" w:rsidR="00276A38" w:rsidRDefault="00276A38" w:rsidP="0090093D">
            <w:pPr>
              <w:pStyle w:val="NormalWeb"/>
            </w:pPr>
            <w:r w:rsidRPr="00EC2E28">
              <w:t>The Foundation aims to help organisations to become sustainable. The funding will support running and core costs to enable them to have flexibility, security and longevity.</w:t>
            </w:r>
          </w:p>
          <w:p w14:paraId="28860A95" w14:textId="77777777" w:rsidR="00276A38" w:rsidRDefault="00276A38" w:rsidP="0023315D">
            <w:pPr>
              <w:pStyle w:val="NormalWeb"/>
            </w:pPr>
            <w:r>
              <w:t>Applications can be made at any time and are considered three times a year, generally in February, June and October. Processing an application and making a grant usually takes between two and six months.</w:t>
            </w:r>
          </w:p>
          <w:p w14:paraId="3950C5DA" w14:textId="77777777" w:rsidR="00276A38" w:rsidRDefault="00276A38" w:rsidP="0023315D">
            <w:pPr>
              <w:pStyle w:val="NormalWeb"/>
            </w:pPr>
            <w:r>
              <w:t>The next deadline for applications is 30 November for consideration at the February 2021.</w:t>
            </w:r>
          </w:p>
          <w:p w14:paraId="6AC32039" w14:textId="77777777" w:rsidR="00276A38" w:rsidRDefault="00276A38" w:rsidP="0023315D">
            <w:pPr>
              <w:pStyle w:val="NormalWeb"/>
            </w:pPr>
            <w:r>
              <w:t xml:space="preserve">Social Cohesion Programme: </w:t>
            </w:r>
            <w:hyperlink r:id="rId31" w:history="1">
              <w:r w:rsidRPr="00C2275C">
                <w:rPr>
                  <w:rStyle w:val="Hyperlink"/>
                </w:rPr>
                <w:t>http://allenlane.org.uk/social-cohesion-programme/</w:t>
              </w:r>
            </w:hyperlink>
          </w:p>
          <w:p w14:paraId="5AB8175A" w14:textId="77777777" w:rsidR="00276A38" w:rsidRDefault="00276A38" w:rsidP="0023315D">
            <w:pPr>
              <w:pStyle w:val="NormalWeb"/>
            </w:pPr>
            <w:r>
              <w:t xml:space="preserve">Website: </w:t>
            </w:r>
            <w:hyperlink r:id="rId32" w:history="1">
              <w:r w:rsidRPr="00C2275C">
                <w:rPr>
                  <w:rStyle w:val="Hyperlink"/>
                </w:rPr>
                <w:t>http://allenlane.org.uk/</w:t>
              </w:r>
            </w:hyperlink>
          </w:p>
          <w:p w14:paraId="6364C012" w14:textId="77777777" w:rsidR="00276A38" w:rsidRDefault="00276A38" w:rsidP="0023315D">
            <w:pPr>
              <w:pStyle w:val="NormalWeb"/>
            </w:pPr>
            <w:r>
              <w:t xml:space="preserve">How to apply: </w:t>
            </w:r>
            <w:hyperlink r:id="rId33" w:history="1">
              <w:r w:rsidRPr="00C2275C">
                <w:rPr>
                  <w:rStyle w:val="Hyperlink"/>
                </w:rPr>
                <w:t>http://allenlane.org.uk/applying-for-funding/</w:t>
              </w:r>
            </w:hyperlink>
          </w:p>
        </w:tc>
      </w:tr>
      <w:tr w:rsidR="00276A38" w14:paraId="74E650CC" w14:textId="77777777" w:rsidTr="00CD64C4">
        <w:tc>
          <w:tcPr>
            <w:tcW w:w="3397" w:type="dxa"/>
          </w:tcPr>
          <w:p w14:paraId="6A89553A" w14:textId="77777777" w:rsidR="00276A38" w:rsidRDefault="00276A38" w:rsidP="00CD64C4">
            <w:pPr>
              <w:rPr>
                <w:b/>
                <w:bCs/>
              </w:rPr>
            </w:pPr>
            <w:r>
              <w:rPr>
                <w:b/>
                <w:bCs/>
              </w:rPr>
              <w:t xml:space="preserve">Arts Council England National Lottery Projects Grants </w:t>
            </w:r>
          </w:p>
        </w:tc>
        <w:tc>
          <w:tcPr>
            <w:tcW w:w="10551" w:type="dxa"/>
          </w:tcPr>
          <w:p w14:paraId="3197829D" w14:textId="77777777" w:rsidR="00276A38" w:rsidRDefault="00276A38" w:rsidP="00E222A4">
            <w:r>
              <w:t xml:space="preserve">Grants are available for arts, museums and libraries projects that engage people in England with arts and culture. </w:t>
            </w:r>
          </w:p>
          <w:p w14:paraId="1C7A9422" w14:textId="77777777" w:rsidR="00276A38" w:rsidRDefault="00276A38" w:rsidP="00E222A4"/>
          <w:p w14:paraId="2591A0B0" w14:textId="77777777" w:rsidR="00276A38" w:rsidRDefault="00276A38" w:rsidP="00E222A4">
            <w:r>
              <w:t xml:space="preserve">The grants programme is intended to help the Arts Council achieve its mission of ‘Great Art and culture for everyone’. The programme support development by allowing artists, cultural practitioners and organisations to work in new ways and to get their work out to new audiences. </w:t>
            </w:r>
          </w:p>
          <w:p w14:paraId="5ECE4C96" w14:textId="77777777" w:rsidR="00276A38" w:rsidRDefault="00276A38" w:rsidP="00E222A4">
            <w:r>
              <w:lastRenderedPageBreak/>
              <w:t xml:space="preserve">In light of the impact that the Covid-19 crisis has had on the sector, the programme will aim to support individuals and organisations to get activities up and running again, and to help people take their first steps in getting re-engaged with culture and creativity. </w:t>
            </w:r>
          </w:p>
          <w:p w14:paraId="2B5D0FBA" w14:textId="77777777" w:rsidR="00276A38" w:rsidRDefault="00276A38" w:rsidP="00E222A4">
            <w:r>
              <w:t xml:space="preserve">Grants of between £1,000 and £100,000 are available. Applications are accepted on an ongoing basis. </w:t>
            </w:r>
          </w:p>
          <w:p w14:paraId="2C31285D" w14:textId="77777777" w:rsidR="00276A38" w:rsidRDefault="00BD182F" w:rsidP="00E222A4">
            <w:hyperlink r:id="rId34" w:history="1">
              <w:r w:rsidR="00276A38">
                <w:rPr>
                  <w:rStyle w:val="Hyperlink"/>
                </w:rPr>
                <w:t>https://www.artscouncil.org.uk/projectgrants</w:t>
              </w:r>
            </w:hyperlink>
          </w:p>
        </w:tc>
      </w:tr>
      <w:tr w:rsidR="00276A38" w14:paraId="0957B4B1" w14:textId="77777777" w:rsidTr="00CD64C4">
        <w:tc>
          <w:tcPr>
            <w:tcW w:w="3397" w:type="dxa"/>
          </w:tcPr>
          <w:p w14:paraId="42B69A38" w14:textId="77777777" w:rsidR="00276A38" w:rsidRPr="00360FD8" w:rsidRDefault="00276A38" w:rsidP="00CD64C4">
            <w:pPr>
              <w:rPr>
                <w:b/>
                <w:bCs/>
              </w:rPr>
            </w:pPr>
            <w:r w:rsidRPr="0034433D">
              <w:rPr>
                <w:b/>
                <w:bCs/>
              </w:rPr>
              <w:lastRenderedPageBreak/>
              <w:t>Ashley Family Foundation</w:t>
            </w:r>
          </w:p>
        </w:tc>
        <w:tc>
          <w:tcPr>
            <w:tcW w:w="10551" w:type="dxa"/>
          </w:tcPr>
          <w:p w14:paraId="724736C6" w14:textId="77777777" w:rsidR="00276A38" w:rsidRDefault="00276A38" w:rsidP="00861B8C">
            <w:pPr>
              <w:pStyle w:val="NormalWeb"/>
            </w:pPr>
            <w:r>
              <w:t>Grants are available for projects in England and Wales that fit with the Foundation's ethos of protecting rural communities and encouraging participation in the arts.</w:t>
            </w:r>
          </w:p>
          <w:p w14:paraId="310D415E" w14:textId="77777777" w:rsidR="00276A38" w:rsidRDefault="00276A38" w:rsidP="007B1ACB">
            <w:pPr>
              <w:pStyle w:val="NormalWeb"/>
            </w:pPr>
            <w:r>
              <w:t xml:space="preserve">The Foundation provide grants </w:t>
            </w:r>
            <w:r w:rsidRPr="00C059DA">
              <w:t>to support community museums, farms, gardens, schools and other charitable organisations in England and Wales with small-scale arts and community projects.</w:t>
            </w:r>
            <w:r>
              <w:t xml:space="preserve"> They </w:t>
            </w:r>
            <w:r w:rsidRPr="00C059DA">
              <w:t>want</w:t>
            </w:r>
            <w:r>
              <w:t xml:space="preserve"> </w:t>
            </w:r>
            <w:r w:rsidRPr="00C059DA">
              <w:t>to use</w:t>
            </w:r>
            <w:r>
              <w:t xml:space="preserve"> their </w:t>
            </w:r>
            <w:r w:rsidRPr="00C059DA">
              <w:t xml:space="preserve">funding to develop strong communities, social welfare and creative arts, with a </w:t>
            </w:r>
            <w:proofErr w:type="gramStart"/>
            <w:r w:rsidRPr="00C059DA">
              <w:t>particular emphasis</w:t>
            </w:r>
            <w:proofErr w:type="gramEnd"/>
            <w:r w:rsidRPr="00C059DA">
              <w:t xml:space="preserve"> on supporting rural communities.</w:t>
            </w:r>
          </w:p>
          <w:p w14:paraId="64917B4D" w14:textId="77777777" w:rsidR="00276A38" w:rsidRDefault="00276A38" w:rsidP="007B1ACB">
            <w:pPr>
              <w:pStyle w:val="NormalWeb"/>
            </w:pPr>
            <w:r w:rsidRPr="00056332">
              <w:t>There is no set limit on the amount that can be awarded; however, preference is given to requests that are below £10,000.</w:t>
            </w:r>
          </w:p>
          <w:p w14:paraId="3C34361A" w14:textId="77777777" w:rsidR="00276A38" w:rsidRDefault="00276A38" w:rsidP="007B1ACB">
            <w:pPr>
              <w:pStyle w:val="NormalWeb"/>
            </w:pPr>
            <w:r w:rsidRPr="00995378">
              <w:t>Applications can be made at any time and funding awards are made three times per year following the meeting of the Board of Trustees.</w:t>
            </w:r>
          </w:p>
          <w:p w14:paraId="3A0C6A53" w14:textId="77777777" w:rsidR="00276A38" w:rsidRDefault="00BD182F" w:rsidP="007B1ACB">
            <w:pPr>
              <w:pStyle w:val="NormalWeb"/>
            </w:pPr>
            <w:hyperlink r:id="rId35" w:history="1">
              <w:r w:rsidR="00276A38">
                <w:rPr>
                  <w:rStyle w:val="Hyperlink"/>
                </w:rPr>
                <w:t>https://www.ashleyfamilyfoundation.org.uk/</w:t>
              </w:r>
            </w:hyperlink>
          </w:p>
        </w:tc>
      </w:tr>
      <w:tr w:rsidR="002759F5" w14:paraId="2B20E9C2" w14:textId="77777777" w:rsidTr="00CD64C4">
        <w:tc>
          <w:tcPr>
            <w:tcW w:w="3397" w:type="dxa"/>
          </w:tcPr>
          <w:p w14:paraId="05F2CA0A" w14:textId="148D380F" w:rsidR="002759F5" w:rsidRPr="00134C50" w:rsidRDefault="002759F5" w:rsidP="00CD64C4">
            <w:pPr>
              <w:rPr>
                <w:b/>
                <w:bCs/>
              </w:rPr>
            </w:pPr>
            <w:r>
              <w:rPr>
                <w:b/>
                <w:bCs/>
              </w:rPr>
              <w:t xml:space="preserve">Chapman Charitable Trust </w:t>
            </w:r>
          </w:p>
        </w:tc>
        <w:tc>
          <w:tcPr>
            <w:tcW w:w="10551" w:type="dxa"/>
          </w:tcPr>
          <w:p w14:paraId="301569AC" w14:textId="77777777" w:rsidR="002759F5" w:rsidRDefault="002759F5" w:rsidP="00402FEA">
            <w:pPr>
              <w:pStyle w:val="NormalWeb"/>
              <w:rPr>
                <w:color w:val="000000"/>
              </w:rPr>
            </w:pPr>
            <w:r>
              <w:rPr>
                <w:color w:val="000000"/>
              </w:rPr>
              <w:t xml:space="preserve">Grants are available for charities that support wellbeing, the natural environment and the arts through activities in London. </w:t>
            </w:r>
          </w:p>
          <w:p w14:paraId="76BD5D3C" w14:textId="77777777" w:rsidR="002759F5" w:rsidRDefault="002759F5" w:rsidP="00402FEA">
            <w:pPr>
              <w:pStyle w:val="NormalWeb"/>
              <w:rPr>
                <w:color w:val="000000"/>
              </w:rPr>
            </w:pPr>
            <w:r>
              <w:rPr>
                <w:color w:val="000000"/>
              </w:rPr>
              <w:t xml:space="preserve">Grants are usually </w:t>
            </w:r>
            <w:r w:rsidR="00515BDA">
              <w:rPr>
                <w:color w:val="000000"/>
              </w:rPr>
              <w:t xml:space="preserve">for £1,000 or £2,000, although larger grants will be awarded at the discretion of the trustees in exceptional circumstances. Preference will </w:t>
            </w:r>
            <w:r w:rsidR="00E4216B">
              <w:rPr>
                <w:color w:val="000000"/>
              </w:rPr>
              <w:t xml:space="preserve">be given to charities which address the root causes of problems and application for research projects are welcomed. Grants for care and counselling are normally awarded to organisations which seek to address underlying problems. </w:t>
            </w:r>
          </w:p>
          <w:p w14:paraId="504E7F9D" w14:textId="77777777" w:rsidR="00BE39A0" w:rsidRDefault="00BE39A0" w:rsidP="00402FEA">
            <w:pPr>
              <w:pStyle w:val="NormalWeb"/>
              <w:rPr>
                <w:color w:val="000000"/>
              </w:rPr>
            </w:pPr>
            <w:r>
              <w:rPr>
                <w:color w:val="000000"/>
              </w:rPr>
              <w:t>The deadline for applications is the 28</w:t>
            </w:r>
            <w:r w:rsidRPr="00BE39A0">
              <w:rPr>
                <w:color w:val="000000"/>
                <w:vertAlign w:val="superscript"/>
              </w:rPr>
              <w:t>th</w:t>
            </w:r>
            <w:r>
              <w:rPr>
                <w:color w:val="000000"/>
              </w:rPr>
              <w:t xml:space="preserve"> February 2021. </w:t>
            </w:r>
          </w:p>
          <w:p w14:paraId="4E3D9243" w14:textId="6C051ED3" w:rsidR="00BE39A0" w:rsidRDefault="00BD182F" w:rsidP="00402FEA">
            <w:pPr>
              <w:pStyle w:val="NormalWeb"/>
              <w:rPr>
                <w:color w:val="000000"/>
              </w:rPr>
            </w:pPr>
            <w:hyperlink r:id="rId36" w:history="1">
              <w:r w:rsidR="00BE39A0" w:rsidRPr="007C6220">
                <w:rPr>
                  <w:rStyle w:val="Hyperlink"/>
                </w:rPr>
                <w:t>https://www.chapmancharitabletrust.org.uk/</w:t>
              </w:r>
            </w:hyperlink>
            <w:r w:rsidR="00BE39A0">
              <w:rPr>
                <w:color w:val="000000"/>
              </w:rPr>
              <w:t xml:space="preserve"> </w:t>
            </w:r>
          </w:p>
        </w:tc>
      </w:tr>
      <w:tr w:rsidR="00276A38" w14:paraId="5090146B" w14:textId="77777777" w:rsidTr="00CD64C4">
        <w:tc>
          <w:tcPr>
            <w:tcW w:w="3397" w:type="dxa"/>
          </w:tcPr>
          <w:p w14:paraId="76D3340A" w14:textId="77777777" w:rsidR="00276A38" w:rsidRPr="000748F8" w:rsidRDefault="00276A38" w:rsidP="00CD64C4">
            <w:pPr>
              <w:rPr>
                <w:b/>
                <w:bCs/>
              </w:rPr>
            </w:pPr>
            <w:r w:rsidRPr="00134C50">
              <w:rPr>
                <w:b/>
                <w:bCs/>
              </w:rPr>
              <w:lastRenderedPageBreak/>
              <w:t>Charles Hayward Foundation</w:t>
            </w:r>
          </w:p>
        </w:tc>
        <w:tc>
          <w:tcPr>
            <w:tcW w:w="10551" w:type="dxa"/>
          </w:tcPr>
          <w:p w14:paraId="1F8057D9" w14:textId="77777777" w:rsidR="00276A38" w:rsidRDefault="00276A38" w:rsidP="00402FEA">
            <w:pPr>
              <w:pStyle w:val="NormalWeb"/>
              <w:rPr>
                <w:color w:val="000000"/>
              </w:rPr>
            </w:pPr>
            <w:r>
              <w:rPr>
                <w:color w:val="000000"/>
              </w:rPr>
              <w:t>Grants are available to UK registered charities for projects in the following categories: Heritage and Conservation; Social and Criminal Justice; and Older People.</w:t>
            </w:r>
          </w:p>
          <w:p w14:paraId="19B6EF2F" w14:textId="77777777" w:rsidR="00276A38" w:rsidRDefault="00276A38" w:rsidP="00405563">
            <w:pPr>
              <w:pStyle w:val="NormalWeb"/>
            </w:pPr>
            <w:r>
              <w:t>The Foundation offers the following:</w:t>
            </w:r>
          </w:p>
          <w:p w14:paraId="1A029F44" w14:textId="77777777" w:rsidR="00276A38" w:rsidRDefault="00276A38" w:rsidP="00D866BC">
            <w:pPr>
              <w:pStyle w:val="NormalWeb"/>
              <w:numPr>
                <w:ilvl w:val="0"/>
                <w:numId w:val="5"/>
              </w:numPr>
            </w:pPr>
            <w:r>
              <w:t>Small grants of up to £7,000.</w:t>
            </w:r>
          </w:p>
          <w:p w14:paraId="71A4A83A" w14:textId="77777777" w:rsidR="00276A38" w:rsidRDefault="00276A38" w:rsidP="00D866BC">
            <w:pPr>
              <w:pStyle w:val="NormalWeb"/>
              <w:numPr>
                <w:ilvl w:val="0"/>
                <w:numId w:val="5"/>
              </w:numPr>
            </w:pPr>
            <w:r>
              <w:t>Main grants for Social &amp; Criminal Justice for £10,000 to £25,000 per annum (for one to three years) are considered. Up to £25,000 may be available for a pilot project, if it addresses complex problems in an innovative way and may lead to replication if proven effective. One-off Heritage &amp; Conservations projects will be awarded between £20,000 and £50,000.</w:t>
            </w:r>
          </w:p>
          <w:p w14:paraId="54D69F92" w14:textId="77777777" w:rsidR="00276A38" w:rsidRDefault="00276A38" w:rsidP="006C4487">
            <w:pPr>
              <w:pStyle w:val="NormalWeb"/>
            </w:pPr>
            <w:r>
              <w:t xml:space="preserve">UK registered charities or exempt charities may apply to the Main Grants Programme if they have an income exceeding £350,000 or the Small Grants Programme </w:t>
            </w:r>
            <w:proofErr w:type="gramStart"/>
            <w:r>
              <w:t>of</w:t>
            </w:r>
            <w:proofErr w:type="gramEnd"/>
            <w:r>
              <w:t xml:space="preserve"> they have an income of less than £350,000.</w:t>
            </w:r>
          </w:p>
          <w:p w14:paraId="48B49076" w14:textId="77777777" w:rsidR="00276A38" w:rsidRDefault="00276A38" w:rsidP="003D4532">
            <w:pPr>
              <w:pStyle w:val="NormalWeb"/>
            </w:pPr>
            <w:r w:rsidRPr="00FE5FD9">
              <w:t xml:space="preserve">The Foundation values projects that develop, expand and replicate a tried and tested approach as well as supporting creative solutions to problems which seem to be entrenched and elude resolution. </w:t>
            </w:r>
          </w:p>
          <w:p w14:paraId="5216D256" w14:textId="77777777" w:rsidR="00276A38" w:rsidRDefault="00BD182F" w:rsidP="003D4532">
            <w:pPr>
              <w:pStyle w:val="NormalWeb"/>
              <w:rPr>
                <w:color w:val="000000"/>
              </w:rPr>
            </w:pPr>
            <w:hyperlink r:id="rId37" w:history="1">
              <w:r w:rsidR="00276A38" w:rsidRPr="003D4532">
                <w:rPr>
                  <w:rStyle w:val="Hyperlink"/>
                </w:rPr>
                <w:t>http://www.charleshaywardfoundation.org.uk/?doing_wp_cron=1597077651.5898289680480957031250</w:t>
              </w:r>
            </w:hyperlink>
          </w:p>
        </w:tc>
      </w:tr>
      <w:tr w:rsidR="00276A38" w14:paraId="00567972" w14:textId="77777777" w:rsidTr="00CD64C4">
        <w:tc>
          <w:tcPr>
            <w:tcW w:w="3397" w:type="dxa"/>
          </w:tcPr>
          <w:p w14:paraId="426C2B48" w14:textId="77777777" w:rsidR="00276A38" w:rsidRDefault="00276A38" w:rsidP="00CD64C4">
            <w:pPr>
              <w:rPr>
                <w:b/>
                <w:bCs/>
              </w:rPr>
            </w:pPr>
            <w:r>
              <w:rPr>
                <w:b/>
                <w:bCs/>
              </w:rPr>
              <w:t xml:space="preserve">City Bridge Trust – Connecting the Capital </w:t>
            </w:r>
          </w:p>
        </w:tc>
        <w:tc>
          <w:tcPr>
            <w:tcW w:w="10551" w:type="dxa"/>
          </w:tcPr>
          <w:p w14:paraId="4AC53DE6" w14:textId="77777777" w:rsidR="00276A38" w:rsidRDefault="00276A38" w:rsidP="00E222A4">
            <w:r>
              <w:t xml:space="preserve">Grants are available to not-for-profit organisations that are working for the benefit of London inhabitants and which make London’s communities stronger, more resilient and thriving. </w:t>
            </w:r>
          </w:p>
          <w:p w14:paraId="0BE48B1B" w14:textId="77777777" w:rsidR="00276A38" w:rsidRDefault="00276A38" w:rsidP="00E222A4">
            <w:r>
              <w:t xml:space="preserve">The scheme aims to benefit people living in Greater London by tackling social and financial inequality, leading to stronger, more resilient communities where local people have more access to facilities and more involvement in the way their communities are run. </w:t>
            </w:r>
          </w:p>
          <w:p w14:paraId="59B94986" w14:textId="77777777" w:rsidR="00276A38" w:rsidRDefault="00276A38" w:rsidP="00E222A4">
            <w:r>
              <w:t xml:space="preserve">Grants can be used for capital or revenue costs, but not both. </w:t>
            </w:r>
          </w:p>
          <w:p w14:paraId="344674CB" w14:textId="77777777" w:rsidR="00276A38" w:rsidRDefault="00276A38" w:rsidP="00E222A4">
            <w:r>
              <w:t xml:space="preserve">Due to the ongoing covid-19 pandemic, the Trust will only be accepting applications for small grants at this time. These are valued at between £1,000 and £10,000 and are only open to organisations with an annual income of less than £100,000. </w:t>
            </w:r>
          </w:p>
          <w:p w14:paraId="0DFB64CB" w14:textId="77777777" w:rsidR="00276A38" w:rsidRDefault="00BD182F" w:rsidP="00E222A4">
            <w:hyperlink r:id="rId38" w:history="1">
              <w:r w:rsidR="00276A38">
                <w:rPr>
                  <w:rStyle w:val="Hyperlink"/>
                </w:rPr>
                <w:t>https://www.citybridgetrust.org.uk/what-we-do/grant-making/what-we-fund/connecting-the-capital/</w:t>
              </w:r>
            </w:hyperlink>
          </w:p>
        </w:tc>
      </w:tr>
      <w:tr w:rsidR="00276A38" w14:paraId="675A2E9B" w14:textId="77777777" w:rsidTr="00CD64C4">
        <w:tc>
          <w:tcPr>
            <w:tcW w:w="3397" w:type="dxa"/>
          </w:tcPr>
          <w:p w14:paraId="57AF92C3" w14:textId="6EC9C3F1" w:rsidR="00276A38" w:rsidRDefault="00276A38" w:rsidP="00CD64C4">
            <w:pPr>
              <w:rPr>
                <w:b/>
                <w:bCs/>
              </w:rPr>
            </w:pPr>
            <w:r w:rsidRPr="000748F8">
              <w:rPr>
                <w:b/>
                <w:bCs/>
              </w:rPr>
              <w:t>Comic Relief Community Fund - Capacity Building Grant</w:t>
            </w:r>
          </w:p>
        </w:tc>
        <w:tc>
          <w:tcPr>
            <w:tcW w:w="10551" w:type="dxa"/>
          </w:tcPr>
          <w:p w14:paraId="059E2D51" w14:textId="77777777" w:rsidR="00276A38" w:rsidRDefault="00276A38" w:rsidP="00E679F9">
            <w:pPr>
              <w:pStyle w:val="NormalWeb"/>
              <w:rPr>
                <w:color w:val="000000"/>
              </w:rPr>
            </w:pPr>
            <w:r>
              <w:rPr>
                <w:color w:val="000000"/>
              </w:rPr>
              <w:t>Grants are available for small local grassroots organisations in England to become stronger and more robust and better able to deliver projects that bring about lasting change.</w:t>
            </w:r>
          </w:p>
          <w:p w14:paraId="203D342D" w14:textId="77777777" w:rsidR="00276A38" w:rsidRDefault="00276A38" w:rsidP="00661EF4">
            <w:pPr>
              <w:pStyle w:val="NormalWeb"/>
            </w:pPr>
            <w:r>
              <w:lastRenderedPageBreak/>
              <w:t>The Fund aims to deliver long lasting community driven change by awarding Capacity Building grants to organisations in England whose work delivers on one of Comic Relief’s four strategic themes: Children Survive and Thrive, Fighting for Gender Justice, A Safe Place to Be and Mental Health Matters.</w:t>
            </w:r>
          </w:p>
          <w:p w14:paraId="67075B37" w14:textId="77777777" w:rsidR="00276A38" w:rsidRDefault="00276A38" w:rsidP="00E222A4">
            <w:r w:rsidRPr="00486BAD">
              <w:t>Capacity Building grants of up to £1,000 are available.</w:t>
            </w:r>
          </w:p>
          <w:p w14:paraId="20434804" w14:textId="77777777" w:rsidR="00276A38" w:rsidRDefault="00276A38" w:rsidP="00E222A4"/>
          <w:p w14:paraId="502E7EAB" w14:textId="77777777" w:rsidR="00276A38" w:rsidRDefault="00276A38" w:rsidP="00E222A4">
            <w:r w:rsidRPr="00486BAD">
              <w:t>Applications will be considered from grassroots community organisations and charities with an income of less than £250,000. Organisations should be based in and deliver services in a local area and have local people involved in the running of the organisation.</w:t>
            </w:r>
          </w:p>
          <w:p w14:paraId="22BE4F53" w14:textId="77777777" w:rsidR="00276A38" w:rsidRDefault="00276A38" w:rsidP="00E222A4"/>
          <w:p w14:paraId="79F5D786" w14:textId="77777777" w:rsidR="00276A38" w:rsidRDefault="00BD182F" w:rsidP="00E222A4">
            <w:hyperlink r:id="rId39" w:history="1">
              <w:r w:rsidR="00276A38">
                <w:rPr>
                  <w:rStyle w:val="Hyperlink"/>
                </w:rPr>
                <w:t>https://www.groundwork.org.uk/apply-for-a-grant/national-grants/comic-relief-community-grants/</w:t>
              </w:r>
            </w:hyperlink>
          </w:p>
        </w:tc>
      </w:tr>
      <w:tr w:rsidR="00276A38" w14:paraId="73177E8F" w14:textId="77777777" w:rsidTr="00CD64C4">
        <w:tc>
          <w:tcPr>
            <w:tcW w:w="3397" w:type="dxa"/>
          </w:tcPr>
          <w:p w14:paraId="09BAE520" w14:textId="77777777" w:rsidR="00276A38" w:rsidRDefault="00276A38" w:rsidP="00361AC9">
            <w:pPr>
              <w:rPr>
                <w:b/>
                <w:bCs/>
              </w:rPr>
            </w:pPr>
            <w:bookmarkStart w:id="30" w:name="_Hlk44406641"/>
            <w:r>
              <w:rPr>
                <w:b/>
              </w:rPr>
              <w:lastRenderedPageBreak/>
              <w:t>Comic Relief Community Fund – Capacity Building Grant</w:t>
            </w:r>
          </w:p>
        </w:tc>
        <w:tc>
          <w:tcPr>
            <w:tcW w:w="10551" w:type="dxa"/>
          </w:tcPr>
          <w:p w14:paraId="61F4B6EB" w14:textId="77777777" w:rsidR="00276A38" w:rsidRDefault="00276A38" w:rsidP="00361AC9">
            <w:r>
              <w:t xml:space="preserve">Grants are available for small local grassroots organisations in England to become stronger and more robust and better able to deliver projects that bring about lasting change. Grants of up to £1,000 are available and applicants should have an annual income of less than £250,000. </w:t>
            </w:r>
          </w:p>
          <w:p w14:paraId="041A3B5A" w14:textId="77777777" w:rsidR="00276A38" w:rsidRDefault="00276A38" w:rsidP="00361AC9">
            <w:r>
              <w:t xml:space="preserve">This is a rolling fund and there is no deadline to the funding. </w:t>
            </w:r>
          </w:p>
          <w:p w14:paraId="7D63A756" w14:textId="77777777" w:rsidR="00276A38" w:rsidRDefault="00BD182F" w:rsidP="00361AC9">
            <w:hyperlink r:id="rId40" w:history="1">
              <w:r w:rsidR="00276A38">
                <w:rPr>
                  <w:rStyle w:val="Hyperlink"/>
                </w:rPr>
                <w:t>https://www.groundwork.org.uk/apply-for-a-grant/national-grants/comic-relief-community-grants/</w:t>
              </w:r>
            </w:hyperlink>
          </w:p>
        </w:tc>
      </w:tr>
      <w:tr w:rsidR="004B7D73" w14:paraId="33DE7FF3" w14:textId="77777777" w:rsidTr="00CD64C4">
        <w:tc>
          <w:tcPr>
            <w:tcW w:w="3397" w:type="dxa"/>
          </w:tcPr>
          <w:p w14:paraId="3C9BA086" w14:textId="0B69E428" w:rsidR="004B7D73" w:rsidRDefault="004B7D73" w:rsidP="00CD64C4">
            <w:pPr>
              <w:rPr>
                <w:b/>
                <w:bCs/>
              </w:rPr>
            </w:pPr>
            <w:bookmarkStart w:id="31" w:name="_Hlk49847848"/>
            <w:r>
              <w:rPr>
                <w:b/>
                <w:bCs/>
              </w:rPr>
              <w:t>Community Business Trade Up Programme</w:t>
            </w:r>
          </w:p>
        </w:tc>
        <w:tc>
          <w:tcPr>
            <w:tcW w:w="10551" w:type="dxa"/>
          </w:tcPr>
          <w:p w14:paraId="0C9E8905" w14:textId="77777777" w:rsidR="004B7D73" w:rsidRDefault="004B7D73" w:rsidP="00D817CC">
            <w:r>
              <w:t xml:space="preserve">A business development learning programme and match trading grant are available to support community businesses across England to become stronger and more sustainable. </w:t>
            </w:r>
          </w:p>
          <w:p w14:paraId="0A1D4F7B" w14:textId="77777777" w:rsidR="000737F4" w:rsidRDefault="000737F4" w:rsidP="00D817CC"/>
          <w:p w14:paraId="2A98CADC" w14:textId="77777777" w:rsidR="000737F4" w:rsidRDefault="000737F4" w:rsidP="00D817CC">
            <w:r>
              <w:t xml:space="preserve">The programme aims to support early stage community businesses in England by helping them to: </w:t>
            </w:r>
          </w:p>
          <w:p w14:paraId="71CDC89C" w14:textId="77777777" w:rsidR="000737F4" w:rsidRDefault="000737F4" w:rsidP="00D866BC">
            <w:pPr>
              <w:pStyle w:val="ListParagraph"/>
              <w:numPr>
                <w:ilvl w:val="0"/>
                <w:numId w:val="1"/>
              </w:numPr>
            </w:pPr>
            <w:r>
              <w:t xml:space="preserve">Grow a stronger, more sustainable community business or project. </w:t>
            </w:r>
          </w:p>
          <w:p w14:paraId="1AD7724F" w14:textId="77777777" w:rsidR="000737F4" w:rsidRDefault="000737F4" w:rsidP="00D866BC">
            <w:pPr>
              <w:pStyle w:val="ListParagraph"/>
              <w:numPr>
                <w:ilvl w:val="0"/>
                <w:numId w:val="1"/>
              </w:numPr>
            </w:pPr>
            <w:r>
              <w:t>Increase income from trading and sales</w:t>
            </w:r>
          </w:p>
          <w:p w14:paraId="2FFF1585" w14:textId="77777777" w:rsidR="000737F4" w:rsidRDefault="000737F4" w:rsidP="00D866BC">
            <w:pPr>
              <w:pStyle w:val="ListParagraph"/>
              <w:numPr>
                <w:ilvl w:val="0"/>
                <w:numId w:val="1"/>
              </w:numPr>
            </w:pPr>
            <w:r>
              <w:t xml:space="preserve">Benefit from time to reflect and map out next steps </w:t>
            </w:r>
          </w:p>
          <w:p w14:paraId="0FB8D622" w14:textId="77777777" w:rsidR="000737F4" w:rsidRDefault="000737F4" w:rsidP="00D866BC">
            <w:pPr>
              <w:pStyle w:val="ListParagraph"/>
              <w:numPr>
                <w:ilvl w:val="0"/>
                <w:numId w:val="1"/>
              </w:numPr>
            </w:pPr>
            <w:r>
              <w:t xml:space="preserve">Improve leadership and business skills </w:t>
            </w:r>
          </w:p>
          <w:p w14:paraId="3AEFBEA5" w14:textId="77777777" w:rsidR="000737F4" w:rsidRDefault="000737F4" w:rsidP="00D866BC">
            <w:pPr>
              <w:pStyle w:val="ListParagraph"/>
              <w:numPr>
                <w:ilvl w:val="0"/>
                <w:numId w:val="1"/>
              </w:numPr>
            </w:pPr>
            <w:r>
              <w:t xml:space="preserve">Build a support network of other people running similar organisations </w:t>
            </w:r>
          </w:p>
          <w:p w14:paraId="6E66BEA9" w14:textId="77777777" w:rsidR="00A269D2" w:rsidRDefault="00A85E20" w:rsidP="00A85E20">
            <w:r>
              <w:t>Match trading grants of between £2,000 and £10,000 are available. Successful applicants will receive £2,000 when they start the programme and will be able to claim t</w:t>
            </w:r>
            <w:r w:rsidR="00A269D2">
              <w:t>h</w:t>
            </w:r>
            <w:r>
              <w:t>e rest of the money in instalments at the end of each quarter over a period of 12 months.</w:t>
            </w:r>
          </w:p>
          <w:p w14:paraId="4CC8CD6C" w14:textId="77777777" w:rsidR="00A269D2" w:rsidRDefault="00A269D2" w:rsidP="00A85E20">
            <w:r>
              <w:t xml:space="preserve">Community businesses in England may apply, including: </w:t>
            </w:r>
          </w:p>
          <w:p w14:paraId="5630AD05" w14:textId="77777777" w:rsidR="00A269D2" w:rsidRDefault="00A269D2" w:rsidP="00D866BC">
            <w:pPr>
              <w:pStyle w:val="ListParagraph"/>
              <w:numPr>
                <w:ilvl w:val="0"/>
                <w:numId w:val="1"/>
              </w:numPr>
            </w:pPr>
            <w:r>
              <w:t xml:space="preserve">Charitable incorporated organisations, community benefit societies, community interest companies, companies limited by guarantee, </w:t>
            </w:r>
            <w:r w:rsidR="00150B70">
              <w:t xml:space="preserve">companies limited by shares, co-operative societies, charitable trusts, charitable unincorporated associations. </w:t>
            </w:r>
          </w:p>
          <w:p w14:paraId="3A70BE53" w14:textId="77777777" w:rsidR="00150B70" w:rsidRDefault="007F4816" w:rsidP="00150B70">
            <w:r>
              <w:lastRenderedPageBreak/>
              <w:t xml:space="preserve">Applications will open in September 2020. Groups can register their interest on the SSE website to receive information about the next programme. </w:t>
            </w:r>
          </w:p>
          <w:p w14:paraId="396A08C0" w14:textId="2EE8F71C" w:rsidR="007971B3" w:rsidRDefault="00BD182F" w:rsidP="00150B70">
            <w:hyperlink r:id="rId41" w:history="1">
              <w:r w:rsidR="007971B3">
                <w:rPr>
                  <w:rStyle w:val="Hyperlink"/>
                </w:rPr>
                <w:t>https://www.the-sse.org/courses/community-business/</w:t>
              </w:r>
            </w:hyperlink>
          </w:p>
        </w:tc>
      </w:tr>
      <w:tr w:rsidR="003A5D5E" w14:paraId="3E8EB432" w14:textId="77777777" w:rsidTr="00CD64C4">
        <w:tc>
          <w:tcPr>
            <w:tcW w:w="3397" w:type="dxa"/>
          </w:tcPr>
          <w:p w14:paraId="46E547C8" w14:textId="26F926A1" w:rsidR="003A5D5E" w:rsidRDefault="003A5D5E" w:rsidP="00CD64C4">
            <w:pPr>
              <w:rPr>
                <w:b/>
                <w:bCs/>
              </w:rPr>
            </w:pPr>
            <w:bookmarkStart w:id="32" w:name="_Hlk51663029"/>
            <w:r>
              <w:rPr>
                <w:b/>
                <w:bCs/>
              </w:rPr>
              <w:lastRenderedPageBreak/>
              <w:t xml:space="preserve">Community Land Trust Fund – Social Investment Fund </w:t>
            </w:r>
          </w:p>
        </w:tc>
        <w:tc>
          <w:tcPr>
            <w:tcW w:w="10551" w:type="dxa"/>
          </w:tcPr>
          <w:p w14:paraId="5101D631" w14:textId="77777777" w:rsidR="003A5D5E" w:rsidRDefault="003A5D5E" w:rsidP="00D817CC">
            <w:r>
              <w:t xml:space="preserve">The Community Land Trust aims to assist the development of community-led affordable housing projects in England and Wales which will help to build sustainable communities. </w:t>
            </w:r>
          </w:p>
          <w:p w14:paraId="2B46D560" w14:textId="77777777" w:rsidR="00B9329A" w:rsidRDefault="00B9329A" w:rsidP="00D817CC">
            <w:r>
              <w:t xml:space="preserve">The fund offers the following: </w:t>
            </w:r>
          </w:p>
          <w:p w14:paraId="055F66E5" w14:textId="37FB0315" w:rsidR="00B9329A" w:rsidRDefault="009266D6" w:rsidP="00D866BC">
            <w:pPr>
              <w:pStyle w:val="ListParagraph"/>
              <w:numPr>
                <w:ilvl w:val="0"/>
                <w:numId w:val="1"/>
              </w:numPr>
            </w:pPr>
            <w:r>
              <w:t>Preplanning</w:t>
            </w:r>
            <w:r w:rsidR="00B9329A">
              <w:t xml:space="preserve"> stage: loans for up to £150,000, depending of the number of homes and the level of risk</w:t>
            </w:r>
            <w:r>
              <w:t>. The finance</w:t>
            </w:r>
            <w:r w:rsidR="00B9329A">
              <w:t xml:space="preserve"> </w:t>
            </w:r>
            <w:r>
              <w:t xml:space="preserve">is repayable only if planning is received. A one-off legal fee of £750 is required. </w:t>
            </w:r>
          </w:p>
          <w:p w14:paraId="52855E52" w14:textId="77777777" w:rsidR="009266D6" w:rsidRDefault="009266D6" w:rsidP="00D866BC">
            <w:pPr>
              <w:pStyle w:val="ListParagraph"/>
              <w:numPr>
                <w:ilvl w:val="0"/>
                <w:numId w:val="1"/>
              </w:numPr>
            </w:pPr>
            <w:r>
              <w:t xml:space="preserve">Development finance: loans from £200,000 to £400,000 are available for schemes that have planning permission and are ready to build homes. The finance is repayable with interest and there is a £75 legal fee and a 1% commitment fee. </w:t>
            </w:r>
          </w:p>
          <w:p w14:paraId="0A884561" w14:textId="77777777" w:rsidR="00FC386A" w:rsidRDefault="00FC386A" w:rsidP="009266D6"/>
          <w:p w14:paraId="184B3BFB" w14:textId="77777777" w:rsidR="00FC386A" w:rsidRDefault="00FC386A" w:rsidP="009266D6">
            <w:r>
              <w:t xml:space="preserve">Applications are invited from community land trusts in England and Wales that are at least 50% housing and that are defined as a corporate body. Applications are accepted at any time. </w:t>
            </w:r>
          </w:p>
          <w:p w14:paraId="195A6C22" w14:textId="77777777" w:rsidR="00FC386A" w:rsidRDefault="00FC386A" w:rsidP="009266D6"/>
          <w:p w14:paraId="64FFA5F6" w14:textId="05CA7E6F" w:rsidR="009266D6" w:rsidRDefault="009266D6" w:rsidP="009266D6">
            <w:r>
              <w:t xml:space="preserve"> </w:t>
            </w:r>
            <w:hyperlink r:id="rId42" w:history="1">
              <w:r w:rsidR="000B038D" w:rsidRPr="00B33120">
                <w:rPr>
                  <w:rStyle w:val="Hyperlink"/>
                </w:rPr>
                <w:t>http://www.communitylandtrusts.org.uk/</w:t>
              </w:r>
            </w:hyperlink>
            <w:r w:rsidR="000B038D">
              <w:t xml:space="preserve"> </w:t>
            </w:r>
          </w:p>
        </w:tc>
      </w:tr>
      <w:tr w:rsidR="00DA5841" w14:paraId="0C3D244D" w14:textId="77777777" w:rsidTr="00CD64C4">
        <w:tc>
          <w:tcPr>
            <w:tcW w:w="3397" w:type="dxa"/>
          </w:tcPr>
          <w:p w14:paraId="008C6F3A" w14:textId="7F9E515B" w:rsidR="00DA5841" w:rsidRDefault="00DA5841" w:rsidP="00CD64C4">
            <w:pPr>
              <w:rPr>
                <w:b/>
                <w:bCs/>
              </w:rPr>
            </w:pPr>
            <w:bookmarkStart w:id="33" w:name="_Hlk51662095"/>
            <w:bookmarkEnd w:id="32"/>
            <w:r>
              <w:rPr>
                <w:b/>
                <w:bCs/>
              </w:rPr>
              <w:t>Drapers’ Charitable Fund</w:t>
            </w:r>
          </w:p>
        </w:tc>
        <w:tc>
          <w:tcPr>
            <w:tcW w:w="10551" w:type="dxa"/>
          </w:tcPr>
          <w:p w14:paraId="6E765A04" w14:textId="77777777" w:rsidR="00DA5841" w:rsidRDefault="00DA5841" w:rsidP="00D817CC">
            <w:r>
              <w:t xml:space="preserve">Grants are available for UK registered charities working to help improve the quality of life for people and their communities in Greater London by targeting the disadvantaged and socially excluded in the fields of social welfare; education and young people; and textiles and heritage. </w:t>
            </w:r>
          </w:p>
          <w:p w14:paraId="10C6E620" w14:textId="77777777" w:rsidR="005D427F" w:rsidRDefault="005D427F" w:rsidP="00D817CC"/>
          <w:p w14:paraId="0B865E7F" w14:textId="77777777" w:rsidR="005D427F" w:rsidRDefault="005D427F" w:rsidP="00D817CC">
            <w:r>
              <w:t xml:space="preserve">Grants of up to £15,000 are normally awarded, but larger grants may be made. Charities must have a total income of less than £5 million per annum. </w:t>
            </w:r>
            <w:r w:rsidR="001D4D9C">
              <w:t xml:space="preserve">The </w:t>
            </w:r>
            <w:proofErr w:type="gramStart"/>
            <w:r w:rsidR="001D4D9C">
              <w:t>main focus</w:t>
            </w:r>
            <w:proofErr w:type="gramEnd"/>
            <w:r w:rsidR="001D4D9C">
              <w:t xml:space="preserve"> of grant making is in areas of disadvantage areas of Greater London. </w:t>
            </w:r>
            <w:r w:rsidR="004F18C2">
              <w:t xml:space="preserve">Applications can be submitted at any time. </w:t>
            </w:r>
          </w:p>
          <w:p w14:paraId="2693B96C" w14:textId="05891C45" w:rsidR="004F18C2" w:rsidRDefault="00BD182F" w:rsidP="00D817CC">
            <w:hyperlink r:id="rId43" w:history="1">
              <w:r w:rsidR="00D20011" w:rsidRPr="00B33120">
                <w:rPr>
                  <w:rStyle w:val="Hyperlink"/>
                </w:rPr>
                <w:t>https://www.thedrapers.co.uk/Charities/Applying-For-A-Grant/List-of-Grants/DCF.aspx</w:t>
              </w:r>
            </w:hyperlink>
            <w:r w:rsidR="00D20011">
              <w:t xml:space="preserve"> </w:t>
            </w:r>
          </w:p>
        </w:tc>
      </w:tr>
      <w:tr w:rsidR="00D34362" w14:paraId="2028F450" w14:textId="77777777" w:rsidTr="00CD64C4">
        <w:tc>
          <w:tcPr>
            <w:tcW w:w="3397" w:type="dxa"/>
          </w:tcPr>
          <w:p w14:paraId="1EBD784E" w14:textId="0F28EE37" w:rsidR="00D34362" w:rsidRDefault="00D34362" w:rsidP="00CD64C4">
            <w:pPr>
              <w:rPr>
                <w:b/>
                <w:bCs/>
              </w:rPr>
            </w:pPr>
            <w:bookmarkStart w:id="34" w:name="_Hlk49848353"/>
            <w:bookmarkEnd w:id="33"/>
            <w:r>
              <w:rPr>
                <w:b/>
                <w:bCs/>
              </w:rPr>
              <w:t xml:space="preserve">Equip Community Grants – West and Central London (Wandsworth only) </w:t>
            </w:r>
          </w:p>
        </w:tc>
        <w:tc>
          <w:tcPr>
            <w:tcW w:w="10551" w:type="dxa"/>
          </w:tcPr>
          <w:p w14:paraId="3A7AFF83" w14:textId="77777777" w:rsidR="00FD0467" w:rsidRDefault="00D34362" w:rsidP="00D817CC">
            <w:r>
              <w:t xml:space="preserve">Grants for small third sector, not-for-profit organisations that offer employment and skills programmes across West and Central London. </w:t>
            </w:r>
            <w:r w:rsidR="008C5C7F">
              <w:t xml:space="preserve">Funding is for organisations that help unemployed people, be they on JSA or economically inactive, to get into, or to move towards employment. This may be through good advice or guidance; outreach work; improving basic and digital skills; removing barriers; supporting work placements; improving confidence and motivation or helping people access skills training and jobs brokerage. </w:t>
            </w:r>
          </w:p>
          <w:p w14:paraId="105FA76D" w14:textId="77777777" w:rsidR="00FD0467" w:rsidRDefault="00FD0467" w:rsidP="00D817CC">
            <w:r>
              <w:t xml:space="preserve">Funding is expected to open in September or October 2020. </w:t>
            </w:r>
          </w:p>
          <w:p w14:paraId="65BD09AC" w14:textId="288BC231" w:rsidR="00D34362" w:rsidRDefault="008C5C7F" w:rsidP="00D817CC">
            <w:r>
              <w:t xml:space="preserve"> </w:t>
            </w:r>
            <w:hyperlink r:id="rId44" w:history="1">
              <w:r w:rsidR="007C4E36">
                <w:rPr>
                  <w:rStyle w:val="Hyperlink"/>
                </w:rPr>
                <w:t>https://www.pdt.org.uk/community-grants/</w:t>
              </w:r>
            </w:hyperlink>
          </w:p>
        </w:tc>
      </w:tr>
      <w:bookmarkEnd w:id="30"/>
      <w:bookmarkEnd w:id="31"/>
      <w:bookmarkEnd w:id="34"/>
      <w:tr w:rsidR="00276A38" w14:paraId="56DF171C" w14:textId="77777777" w:rsidTr="00CD64C4">
        <w:tc>
          <w:tcPr>
            <w:tcW w:w="3397" w:type="dxa"/>
          </w:tcPr>
          <w:p w14:paraId="44B084EA" w14:textId="77777777" w:rsidR="00276A38" w:rsidRDefault="00276A38" w:rsidP="00361AC9">
            <w:pPr>
              <w:rPr>
                <w:b/>
                <w:bCs/>
              </w:rPr>
            </w:pPr>
            <w:r>
              <w:rPr>
                <w:b/>
                <w:bCs/>
              </w:rPr>
              <w:t xml:space="preserve">Garfield Weston Foundation </w:t>
            </w:r>
          </w:p>
        </w:tc>
        <w:tc>
          <w:tcPr>
            <w:tcW w:w="10551" w:type="dxa"/>
          </w:tcPr>
          <w:p w14:paraId="42E7EC56" w14:textId="77777777" w:rsidR="00276A38" w:rsidRDefault="00276A38" w:rsidP="00361AC9">
            <w:r>
              <w:t xml:space="preserve">Grants are available to charitable organisations in the UK for a wide range of projects in the areas of welfare, youth, community, arts, faith, environment, education, health, and museums and heritage. </w:t>
            </w:r>
          </w:p>
          <w:p w14:paraId="56626539" w14:textId="77777777" w:rsidR="00276A38" w:rsidRDefault="00276A38" w:rsidP="00361AC9">
            <w:r>
              <w:lastRenderedPageBreak/>
              <w:t xml:space="preserve">The foundation offers two levels of funding, which can be used towards capital, revenue or project costs: </w:t>
            </w:r>
          </w:p>
          <w:p w14:paraId="17D22E93" w14:textId="77777777" w:rsidR="00276A38" w:rsidRDefault="00276A38" w:rsidP="00D866BC">
            <w:pPr>
              <w:pStyle w:val="ListParagraph"/>
              <w:numPr>
                <w:ilvl w:val="0"/>
                <w:numId w:val="1"/>
              </w:numPr>
            </w:pPr>
            <w:r>
              <w:t xml:space="preserve">Regular grants of up to £100,000. </w:t>
            </w:r>
          </w:p>
          <w:p w14:paraId="75518255" w14:textId="77777777" w:rsidR="00276A38" w:rsidRDefault="00276A38" w:rsidP="00D866BC">
            <w:pPr>
              <w:pStyle w:val="ListParagraph"/>
              <w:numPr>
                <w:ilvl w:val="0"/>
                <w:numId w:val="1"/>
              </w:numPr>
            </w:pPr>
            <w:r>
              <w:t xml:space="preserve">Major grants of £100,000 and above. </w:t>
            </w:r>
          </w:p>
          <w:p w14:paraId="5301FB47" w14:textId="77777777" w:rsidR="00276A38" w:rsidRDefault="00276A38" w:rsidP="00361AC9">
            <w:r>
              <w:t xml:space="preserve">Applications for a regular grant may be made at any time and will be reviewed on an ongoing basis. </w:t>
            </w:r>
          </w:p>
          <w:p w14:paraId="0E11AB23" w14:textId="77777777" w:rsidR="00276A38" w:rsidRDefault="00BD182F" w:rsidP="00361AC9">
            <w:hyperlink r:id="rId45" w:history="1">
              <w:r w:rsidR="00276A38">
                <w:rPr>
                  <w:rStyle w:val="Hyperlink"/>
                </w:rPr>
                <w:t>https://garfieldweston.org/</w:t>
              </w:r>
            </w:hyperlink>
          </w:p>
        </w:tc>
      </w:tr>
      <w:tr w:rsidR="000E3A71" w14:paraId="14AC3B01" w14:textId="77777777" w:rsidTr="00CD64C4">
        <w:tc>
          <w:tcPr>
            <w:tcW w:w="3397" w:type="dxa"/>
          </w:tcPr>
          <w:p w14:paraId="576EA750" w14:textId="3408F466" w:rsidR="000E3A71" w:rsidRDefault="000E3A71" w:rsidP="00361AC9">
            <w:pPr>
              <w:rPr>
                <w:b/>
                <w:bCs/>
              </w:rPr>
            </w:pPr>
            <w:bookmarkStart w:id="35" w:name="_Hlk49852693"/>
            <w:r>
              <w:rPr>
                <w:b/>
                <w:bCs/>
              </w:rPr>
              <w:lastRenderedPageBreak/>
              <w:t xml:space="preserve">Greater London – Royal Victoria Hall Foundation </w:t>
            </w:r>
          </w:p>
        </w:tc>
        <w:tc>
          <w:tcPr>
            <w:tcW w:w="10551" w:type="dxa"/>
          </w:tcPr>
          <w:p w14:paraId="50055747" w14:textId="77777777" w:rsidR="000E3A71" w:rsidRDefault="000E3A71" w:rsidP="00361AC9">
            <w:r>
              <w:t xml:space="preserve">Grants are available for smaller scale professional theatre companies to encourage and assist projects in the Greater London area with the performance and/or development of professional dramatic work. </w:t>
            </w:r>
            <w:r w:rsidR="00B079BE">
              <w:t xml:space="preserve">Between 20 and 30 grants are available and normally in the range of £250 to £2,000. </w:t>
            </w:r>
          </w:p>
          <w:p w14:paraId="67870757" w14:textId="77777777" w:rsidR="00CA3D40" w:rsidRDefault="00CA3D40" w:rsidP="00361AC9">
            <w:r>
              <w:t xml:space="preserve">Applications are accepted on a rolling basis. </w:t>
            </w:r>
          </w:p>
          <w:p w14:paraId="4B158C17" w14:textId="646ECEC2" w:rsidR="00CA3D40" w:rsidRDefault="00BD182F" w:rsidP="00361AC9">
            <w:hyperlink r:id="rId46" w:history="1">
              <w:r w:rsidR="001870FA">
                <w:rPr>
                  <w:rStyle w:val="Hyperlink"/>
                </w:rPr>
                <w:t>https://rvhf.org/</w:t>
              </w:r>
            </w:hyperlink>
          </w:p>
        </w:tc>
      </w:tr>
      <w:tr w:rsidR="00276A38" w14:paraId="526C6691" w14:textId="77777777" w:rsidTr="00CD64C4">
        <w:tc>
          <w:tcPr>
            <w:tcW w:w="3397" w:type="dxa"/>
          </w:tcPr>
          <w:p w14:paraId="1D0B81D2" w14:textId="77777777" w:rsidR="00276A38" w:rsidRDefault="00276A38" w:rsidP="00361AC9">
            <w:pPr>
              <w:rPr>
                <w:b/>
                <w:bCs/>
              </w:rPr>
            </w:pPr>
            <w:bookmarkStart w:id="36" w:name="_Hlk43796431"/>
            <w:bookmarkEnd w:id="35"/>
            <w:r>
              <w:rPr>
                <w:b/>
                <w:bCs/>
              </w:rPr>
              <w:t xml:space="preserve">Hampton Fund – Community Grants </w:t>
            </w:r>
          </w:p>
        </w:tc>
        <w:tc>
          <w:tcPr>
            <w:tcW w:w="10551" w:type="dxa"/>
          </w:tcPr>
          <w:p w14:paraId="5D80058B" w14:textId="77777777" w:rsidR="00276A38" w:rsidRDefault="00276A38" w:rsidP="00361AC9">
            <w:r>
              <w:t xml:space="preserve">Grants are available for local charities, voluntary organisations and community groups in Richmond upon Thames for projects that tackle need and improve the quality of life for </w:t>
            </w:r>
            <w:proofErr w:type="gramStart"/>
            <w:r>
              <w:t>local residents</w:t>
            </w:r>
            <w:proofErr w:type="gramEnd"/>
            <w:r>
              <w:t xml:space="preserve">. The broad objectives of the fund are as follows: </w:t>
            </w:r>
          </w:p>
          <w:p w14:paraId="136189F1" w14:textId="77777777" w:rsidR="00276A38" w:rsidRDefault="00276A38" w:rsidP="00D866BC">
            <w:pPr>
              <w:pStyle w:val="ListParagraph"/>
              <w:numPr>
                <w:ilvl w:val="0"/>
                <w:numId w:val="1"/>
              </w:numPr>
            </w:pPr>
            <w:r>
              <w:t>The relief of need, hardship or distress of those within the area of benefit</w:t>
            </w:r>
          </w:p>
          <w:p w14:paraId="1FF595A7" w14:textId="77777777" w:rsidR="00276A38" w:rsidRDefault="00276A38" w:rsidP="00D866BC">
            <w:pPr>
              <w:pStyle w:val="ListParagraph"/>
              <w:numPr>
                <w:ilvl w:val="0"/>
                <w:numId w:val="1"/>
              </w:numPr>
            </w:pPr>
            <w:r>
              <w:t xml:space="preserve">Support for those who are sick, convalescent, disabled or infirm </w:t>
            </w:r>
          </w:p>
          <w:p w14:paraId="2B7AFCDD" w14:textId="77777777" w:rsidR="00276A38" w:rsidRDefault="00276A38" w:rsidP="00D866BC">
            <w:pPr>
              <w:pStyle w:val="ListParagraph"/>
              <w:numPr>
                <w:ilvl w:val="0"/>
                <w:numId w:val="1"/>
              </w:numPr>
            </w:pPr>
            <w:r>
              <w:t>Promoting the education of children and young persons</w:t>
            </w:r>
          </w:p>
          <w:p w14:paraId="284371EB" w14:textId="77777777" w:rsidR="00276A38" w:rsidRDefault="00276A38" w:rsidP="00D866BC">
            <w:pPr>
              <w:pStyle w:val="ListParagraph"/>
              <w:numPr>
                <w:ilvl w:val="0"/>
                <w:numId w:val="1"/>
              </w:numPr>
            </w:pPr>
            <w:r>
              <w:t xml:space="preserve">Provision and support for recreation and other leisure-time occupations in order to improve the conditions of life in the interest of social welfare. </w:t>
            </w:r>
          </w:p>
          <w:p w14:paraId="3E7610B9" w14:textId="77777777" w:rsidR="00276A38" w:rsidRDefault="00276A38" w:rsidP="00361AC9">
            <w:r>
              <w:t xml:space="preserve"> </w:t>
            </w:r>
            <w:hyperlink r:id="rId47" w:history="1">
              <w:r>
                <w:rPr>
                  <w:rStyle w:val="Hyperlink"/>
                </w:rPr>
                <w:t>https://www.hamptonfund.co.uk/grants.asp</w:t>
              </w:r>
            </w:hyperlink>
          </w:p>
        </w:tc>
      </w:tr>
      <w:bookmarkEnd w:id="36"/>
      <w:tr w:rsidR="00276A38" w14:paraId="45B289EA" w14:textId="77777777" w:rsidTr="00CD64C4">
        <w:tc>
          <w:tcPr>
            <w:tcW w:w="3397" w:type="dxa"/>
          </w:tcPr>
          <w:p w14:paraId="23A7AEF4" w14:textId="77777777" w:rsidR="00276A38" w:rsidRDefault="00276A38" w:rsidP="00361AC9">
            <w:pPr>
              <w:rPr>
                <w:b/>
                <w:bCs/>
              </w:rPr>
            </w:pPr>
            <w:r>
              <w:rPr>
                <w:b/>
                <w:bCs/>
              </w:rPr>
              <w:t xml:space="preserve">Hargreaves Foundation </w:t>
            </w:r>
          </w:p>
        </w:tc>
        <w:tc>
          <w:tcPr>
            <w:tcW w:w="10551" w:type="dxa"/>
          </w:tcPr>
          <w:p w14:paraId="72EF9E27" w14:textId="77777777" w:rsidR="00276A38" w:rsidRPr="00E222A4" w:rsidRDefault="00276A38" w:rsidP="00361AC9">
            <w:r>
              <w:t xml:space="preserve">Grants are available for charities and educational institutions that support those under the age of 18 years, and living with a mental health problem, physical disability or growing up in poverty through the medium of sports and education. </w:t>
            </w:r>
            <w:r w:rsidRPr="00E222A4">
              <w:t>The funding is intended for projects that give those under the age of 18, and living with a mental health problem, physical disability, or growing up in poverty, the opportunity to fulfil their potential, improving wellbeing, self-esteem and independence.</w:t>
            </w:r>
          </w:p>
          <w:p w14:paraId="6D93445D" w14:textId="77777777" w:rsidR="00276A38" w:rsidRDefault="00BD182F" w:rsidP="00361AC9">
            <w:hyperlink r:id="rId48" w:history="1">
              <w:r w:rsidR="00276A38">
                <w:rPr>
                  <w:rStyle w:val="Hyperlink"/>
                </w:rPr>
                <w:t>https://www.thehargreavesfoundation.org/</w:t>
              </w:r>
            </w:hyperlink>
          </w:p>
        </w:tc>
      </w:tr>
      <w:tr w:rsidR="007A08E8" w14:paraId="576E3C56" w14:textId="77777777" w:rsidTr="00CD64C4">
        <w:tc>
          <w:tcPr>
            <w:tcW w:w="3397" w:type="dxa"/>
          </w:tcPr>
          <w:p w14:paraId="345FE97A" w14:textId="35881F23" w:rsidR="007A08E8" w:rsidRDefault="007A08E8" w:rsidP="00361AC9">
            <w:pPr>
              <w:rPr>
                <w:b/>
                <w:bCs/>
              </w:rPr>
            </w:pPr>
            <w:r>
              <w:rPr>
                <w:b/>
                <w:bCs/>
              </w:rPr>
              <w:t xml:space="preserve">Joseph Rowntree Charitable Trust – Sustainable Future Programme </w:t>
            </w:r>
          </w:p>
        </w:tc>
        <w:tc>
          <w:tcPr>
            <w:tcW w:w="10551" w:type="dxa"/>
          </w:tcPr>
          <w:p w14:paraId="4078BB82" w14:textId="77777777" w:rsidR="007A08E8" w:rsidRDefault="007A08E8" w:rsidP="00361AC9">
            <w:r>
              <w:t xml:space="preserve">Grants are available to enable organisations in the UK to develop and promote sustainable, low-carbon alternatives to the current consumerist and growth-based paradigm. </w:t>
            </w:r>
          </w:p>
          <w:p w14:paraId="12638C49" w14:textId="77777777" w:rsidR="007A08E8" w:rsidRDefault="00487130" w:rsidP="00361AC9">
            <w:r>
              <w:t xml:space="preserve">Grants are made to a range of organisations: it is not necessary to be a registered charity to apply to the Trust, however, the Trust can only support work which is legally charitable as defined in UK law. </w:t>
            </w:r>
          </w:p>
          <w:p w14:paraId="2B9243A4" w14:textId="77777777" w:rsidR="000B1744" w:rsidRDefault="00F94B9F" w:rsidP="00361AC9">
            <w:r>
              <w:t>The deadline for applications is 30</w:t>
            </w:r>
            <w:r w:rsidRPr="00F94B9F">
              <w:rPr>
                <w:vertAlign w:val="superscript"/>
              </w:rPr>
              <w:t>th</w:t>
            </w:r>
            <w:r>
              <w:t xml:space="preserve"> November 2020. </w:t>
            </w:r>
          </w:p>
          <w:p w14:paraId="5E8CB7A6" w14:textId="091C8090" w:rsidR="00F94B9F" w:rsidRDefault="00BD182F" w:rsidP="00361AC9">
            <w:hyperlink r:id="rId49" w:history="1">
              <w:r w:rsidR="00F94B9F">
                <w:rPr>
                  <w:rStyle w:val="Hyperlink"/>
                </w:rPr>
                <w:t>https://www.jrct.org.uk/funding-priorities</w:t>
              </w:r>
            </w:hyperlink>
          </w:p>
        </w:tc>
      </w:tr>
      <w:tr w:rsidR="00276A38" w14:paraId="0FEA17D2" w14:textId="77777777" w:rsidTr="00CD64C4">
        <w:tc>
          <w:tcPr>
            <w:tcW w:w="3397" w:type="dxa"/>
          </w:tcPr>
          <w:p w14:paraId="65809EFE" w14:textId="77777777" w:rsidR="00276A38" w:rsidRDefault="00276A38" w:rsidP="00361AC9">
            <w:pPr>
              <w:rPr>
                <w:b/>
                <w:bCs/>
              </w:rPr>
            </w:pPr>
            <w:bookmarkStart w:id="37" w:name="_Hlk45615738"/>
            <w:r>
              <w:rPr>
                <w:b/>
                <w:bCs/>
              </w:rPr>
              <w:t xml:space="preserve">London Catalyst Grants </w:t>
            </w:r>
          </w:p>
        </w:tc>
        <w:tc>
          <w:tcPr>
            <w:tcW w:w="10551" w:type="dxa"/>
          </w:tcPr>
          <w:p w14:paraId="12605177" w14:textId="77777777" w:rsidR="00276A38" w:rsidRDefault="00276A38" w:rsidP="00361AC9">
            <w:r>
              <w:t xml:space="preserve">Project grants are available for new initiatives and service developments that are targeted at people disadvantaged as a result of long-term ill health, disability and poverty. Grants range from £1,000 to £5,000. </w:t>
            </w:r>
          </w:p>
          <w:p w14:paraId="1421F7E2" w14:textId="77777777" w:rsidR="00276A38" w:rsidRDefault="00276A38" w:rsidP="00361AC9">
            <w:r>
              <w:lastRenderedPageBreak/>
              <w:t xml:space="preserve">This is a rolling fund and applications are accepted throughout the year, to be decided on at grants committee meetings. </w:t>
            </w:r>
          </w:p>
          <w:p w14:paraId="762F4EAC" w14:textId="77777777" w:rsidR="00276A38" w:rsidRDefault="00276A38" w:rsidP="00361AC9">
            <w:r>
              <w:t xml:space="preserve"> </w:t>
            </w:r>
            <w:hyperlink r:id="rId50" w:history="1">
              <w:r>
                <w:rPr>
                  <w:rStyle w:val="Hyperlink"/>
                </w:rPr>
                <w:t>https://www.londoncatalyst.org.uk/grants/</w:t>
              </w:r>
            </w:hyperlink>
          </w:p>
        </w:tc>
      </w:tr>
      <w:bookmarkEnd w:id="37"/>
      <w:tr w:rsidR="00276A38" w14:paraId="02E4D67B" w14:textId="77777777" w:rsidTr="00CD64C4">
        <w:tc>
          <w:tcPr>
            <w:tcW w:w="3397" w:type="dxa"/>
          </w:tcPr>
          <w:p w14:paraId="22A0862B" w14:textId="77777777" w:rsidR="00276A38" w:rsidRDefault="00276A38" w:rsidP="00361AC9">
            <w:pPr>
              <w:rPr>
                <w:b/>
                <w:bCs/>
              </w:rPr>
            </w:pPr>
            <w:r>
              <w:rPr>
                <w:b/>
                <w:bCs/>
              </w:rPr>
              <w:lastRenderedPageBreak/>
              <w:t>London Community Foundation – Peabody Community Fund</w:t>
            </w:r>
          </w:p>
        </w:tc>
        <w:tc>
          <w:tcPr>
            <w:tcW w:w="10551" w:type="dxa"/>
          </w:tcPr>
          <w:p w14:paraId="0347DFEA" w14:textId="77777777" w:rsidR="00276A38" w:rsidRDefault="00276A38" w:rsidP="00361AC9">
            <w:r>
              <w:t xml:space="preserve">Grants are available to local charities, not-for-profit groups and community organisations for projects and activities that benefit the residents of Peabody estate and housing areas which </w:t>
            </w:r>
            <w:proofErr w:type="gramStart"/>
            <w:r>
              <w:t>are located in</w:t>
            </w:r>
            <w:proofErr w:type="gramEnd"/>
            <w:r>
              <w:t xml:space="preserve"> London. Grants are available covering costs related to the proposed project for one or two years. Groups can request: </w:t>
            </w:r>
          </w:p>
          <w:p w14:paraId="7765C1A3" w14:textId="77777777" w:rsidR="00276A38" w:rsidRDefault="00276A38" w:rsidP="00D866BC">
            <w:pPr>
              <w:pStyle w:val="ListParagraph"/>
              <w:numPr>
                <w:ilvl w:val="0"/>
                <w:numId w:val="1"/>
              </w:numPr>
            </w:pPr>
            <w:r>
              <w:t xml:space="preserve">Grants of up to £10,000 per year over two years for organisations with an annual income of £250,000 or less. </w:t>
            </w:r>
          </w:p>
          <w:p w14:paraId="15C27BD0" w14:textId="77777777" w:rsidR="00276A38" w:rsidRDefault="00276A38" w:rsidP="00D866BC">
            <w:pPr>
              <w:pStyle w:val="ListParagraph"/>
              <w:numPr>
                <w:ilvl w:val="0"/>
                <w:numId w:val="1"/>
              </w:numPr>
            </w:pPr>
            <w:r>
              <w:t xml:space="preserve">Grants of up to 15,000 per year over two years for organisations with an annual income between £250,001 and £500,000. </w:t>
            </w:r>
          </w:p>
          <w:p w14:paraId="61148CD6" w14:textId="77777777" w:rsidR="00276A38" w:rsidRDefault="00276A38" w:rsidP="00361AC9">
            <w:r>
              <w:t xml:space="preserve">The fund is expected to open this summer. </w:t>
            </w:r>
          </w:p>
          <w:p w14:paraId="6C6BE95F" w14:textId="77777777" w:rsidR="00276A38" w:rsidRDefault="00BD182F" w:rsidP="00361AC9">
            <w:hyperlink r:id="rId51" w:history="1">
              <w:r w:rsidR="00276A38">
                <w:rPr>
                  <w:rStyle w:val="Hyperlink"/>
                </w:rPr>
                <w:t>https://londoncf.org.uk/grants/peabody-community-fund</w:t>
              </w:r>
            </w:hyperlink>
          </w:p>
        </w:tc>
      </w:tr>
      <w:tr w:rsidR="00276A38" w14:paraId="567EB4D4" w14:textId="77777777" w:rsidTr="00CD64C4">
        <w:tc>
          <w:tcPr>
            <w:tcW w:w="3397" w:type="dxa"/>
          </w:tcPr>
          <w:p w14:paraId="5C443E89" w14:textId="77777777" w:rsidR="00276A38" w:rsidRDefault="00276A38" w:rsidP="00361AC9">
            <w:pPr>
              <w:rPr>
                <w:b/>
                <w:bCs/>
              </w:rPr>
            </w:pPr>
            <w:bookmarkStart w:id="38" w:name="_Hlk48048664"/>
            <w:bookmarkStart w:id="39" w:name="_Hlk45011187"/>
            <w:r>
              <w:rPr>
                <w:b/>
                <w:bCs/>
              </w:rPr>
              <w:t>Mayor’s Fund for London</w:t>
            </w:r>
          </w:p>
        </w:tc>
        <w:tc>
          <w:tcPr>
            <w:tcW w:w="10551" w:type="dxa"/>
          </w:tcPr>
          <w:p w14:paraId="411FE6B6" w14:textId="77777777" w:rsidR="00276A38" w:rsidRDefault="00276A38" w:rsidP="00361AC9">
            <w:r>
              <w:t xml:space="preserve">An independent charity, the Mayor’s Fund makes investment opportunities available for work that supports young Londoners from low income backgrounds. They support business, funders and others to understand and take the actions that have the most impact on young Londoners life chances. </w:t>
            </w:r>
          </w:p>
          <w:p w14:paraId="7FE29EE4" w14:textId="77777777" w:rsidR="00276A38" w:rsidRDefault="00276A38" w:rsidP="00A43AE6">
            <w:r>
              <w:t>The Mayor’s Fund for London supports programmes such as Kitchen Social. Now that schools are closed and children are at home, Kitchen Social has stepped up to coordinate relief efforts with its own network of community organisations and other food charities to ensure food and supplies get to the children and families who need it most during the pandemic.</w:t>
            </w:r>
          </w:p>
          <w:p w14:paraId="33F69BAC" w14:textId="77777777" w:rsidR="00276A38" w:rsidRDefault="00276A38" w:rsidP="00A43AE6"/>
          <w:p w14:paraId="16BEDF4B" w14:textId="77777777" w:rsidR="00276A38" w:rsidRDefault="00276A38" w:rsidP="00A43AE6">
            <w:r>
              <w:t>These organisations are working around the clock to provide packed lunches, hot food for collection and deliver fresh fruit and vegetable boxes to struggling families.  We are aiming to provide healthy food for London’s children via our Kitchen Social programme for however long the crisis lasts.</w:t>
            </w:r>
          </w:p>
          <w:p w14:paraId="3388F080" w14:textId="77777777" w:rsidR="00276A38" w:rsidRDefault="00BD182F" w:rsidP="00A43AE6">
            <w:hyperlink r:id="rId52" w:history="1">
              <w:r w:rsidR="00276A38">
                <w:rPr>
                  <w:rStyle w:val="Hyperlink"/>
                </w:rPr>
                <w:t>https://www.mayorsfundforlondon.org.uk/about-us/</w:t>
              </w:r>
            </w:hyperlink>
          </w:p>
          <w:p w14:paraId="277F3771" w14:textId="77777777" w:rsidR="00276A38" w:rsidRDefault="00BD182F" w:rsidP="00A43AE6">
            <w:hyperlink r:id="rId53" w:history="1">
              <w:r w:rsidR="00276A38">
                <w:rPr>
                  <w:rStyle w:val="Hyperlink"/>
                </w:rPr>
                <w:t>https://www.mayorsfundforlondon.org.uk/kitchen-social/</w:t>
              </w:r>
            </w:hyperlink>
          </w:p>
        </w:tc>
      </w:tr>
      <w:tr w:rsidR="006E0B23" w14:paraId="0262C5AB" w14:textId="77777777" w:rsidTr="00CD64C4">
        <w:tc>
          <w:tcPr>
            <w:tcW w:w="3397" w:type="dxa"/>
          </w:tcPr>
          <w:p w14:paraId="175D1F84" w14:textId="1F08271A" w:rsidR="006E0B23" w:rsidRDefault="006E0B23" w:rsidP="00CD64C4">
            <w:pPr>
              <w:rPr>
                <w:b/>
                <w:bCs/>
              </w:rPr>
            </w:pPr>
            <w:bookmarkStart w:id="40" w:name="_Hlk45010991"/>
            <w:bookmarkStart w:id="41" w:name="_Hlk49850692"/>
            <w:bookmarkEnd w:id="38"/>
            <w:bookmarkEnd w:id="39"/>
            <w:proofErr w:type="spellStart"/>
            <w:r>
              <w:rPr>
                <w:b/>
                <w:bCs/>
              </w:rPr>
              <w:t>Naturesave</w:t>
            </w:r>
            <w:proofErr w:type="spellEnd"/>
            <w:r>
              <w:rPr>
                <w:b/>
                <w:bCs/>
              </w:rPr>
              <w:t xml:space="preserve"> Trust </w:t>
            </w:r>
          </w:p>
        </w:tc>
        <w:tc>
          <w:tcPr>
            <w:tcW w:w="10551" w:type="dxa"/>
          </w:tcPr>
          <w:p w14:paraId="4CB201DB" w14:textId="77777777" w:rsidR="006E0B23" w:rsidRDefault="006E0B23" w:rsidP="00013B46">
            <w:r>
              <w:t xml:space="preserve">Grants are available to environmental and conservation groups in the UK for projects that deal with specific environmental and/or conservation issues, or community renewable energy projects. </w:t>
            </w:r>
          </w:p>
          <w:p w14:paraId="2BBC7796" w14:textId="77777777" w:rsidR="006E0B23" w:rsidRDefault="006E0B23" w:rsidP="00013B46">
            <w:r>
              <w:t xml:space="preserve">Grants of between £500 and £5,000 are available </w:t>
            </w:r>
            <w:r w:rsidR="007D72A8">
              <w:t xml:space="preserve">for environmental projects. </w:t>
            </w:r>
          </w:p>
          <w:p w14:paraId="027D9B12" w14:textId="77777777" w:rsidR="007D72A8" w:rsidRDefault="007D72A8" w:rsidP="00013B46">
            <w:r>
              <w:t xml:space="preserve">The Trust’s principle areas of funding are: </w:t>
            </w:r>
          </w:p>
          <w:p w14:paraId="5461D352" w14:textId="77777777" w:rsidR="007D72A8" w:rsidRDefault="007D72A8" w:rsidP="00D866BC">
            <w:pPr>
              <w:pStyle w:val="ListParagraph"/>
              <w:numPr>
                <w:ilvl w:val="0"/>
                <w:numId w:val="1"/>
              </w:numPr>
            </w:pPr>
            <w:r>
              <w:t xml:space="preserve">Environmental and conservation projects – working with communities and organisations to protect wildlife and improve biodiversity </w:t>
            </w:r>
          </w:p>
          <w:p w14:paraId="5DEDD727" w14:textId="77777777" w:rsidR="004166AA" w:rsidRDefault="007D72A8" w:rsidP="00D866BC">
            <w:pPr>
              <w:pStyle w:val="ListParagraph"/>
              <w:numPr>
                <w:ilvl w:val="0"/>
                <w:numId w:val="1"/>
              </w:numPr>
            </w:pPr>
            <w:r>
              <w:t xml:space="preserve">Social enterprise projects </w:t>
            </w:r>
            <w:r w:rsidR="000D7B6C">
              <w:t>–</w:t>
            </w:r>
            <w:r>
              <w:t xml:space="preserve"> </w:t>
            </w:r>
            <w:r w:rsidR="000D7B6C">
              <w:t xml:space="preserve">working with charities and voluntary </w:t>
            </w:r>
            <w:r w:rsidR="004166AA">
              <w:t xml:space="preserve">organisations to support vulnerable and disadvantaged groups. </w:t>
            </w:r>
          </w:p>
          <w:p w14:paraId="7213EE91" w14:textId="77777777" w:rsidR="004166AA" w:rsidRDefault="004166AA" w:rsidP="00D866BC">
            <w:pPr>
              <w:pStyle w:val="ListParagraph"/>
              <w:numPr>
                <w:ilvl w:val="0"/>
                <w:numId w:val="1"/>
              </w:numPr>
            </w:pPr>
            <w:r>
              <w:lastRenderedPageBreak/>
              <w:t xml:space="preserve">Community renewable energy grants – providing </w:t>
            </w:r>
            <w:proofErr w:type="spellStart"/>
            <w:r>
              <w:t>startup</w:t>
            </w:r>
            <w:proofErr w:type="spellEnd"/>
            <w:r>
              <w:t xml:space="preserve"> ‘seed corn’ grants for community renewable energy projects. </w:t>
            </w:r>
          </w:p>
          <w:p w14:paraId="7EC59046" w14:textId="77777777" w:rsidR="007D72A8" w:rsidRDefault="004166AA" w:rsidP="00D866BC">
            <w:pPr>
              <w:pStyle w:val="ListParagraph"/>
              <w:numPr>
                <w:ilvl w:val="0"/>
                <w:numId w:val="1"/>
              </w:numPr>
            </w:pPr>
            <w:r>
              <w:t xml:space="preserve">Environmental performance reviews – the Trust also funds independent reviews for commercial customers of </w:t>
            </w:r>
            <w:proofErr w:type="spellStart"/>
            <w:r>
              <w:t>Naturesave</w:t>
            </w:r>
            <w:proofErr w:type="spellEnd"/>
            <w:r>
              <w:t xml:space="preserve"> Insurance.  </w:t>
            </w:r>
          </w:p>
          <w:p w14:paraId="644E4438" w14:textId="77777777" w:rsidR="004166AA" w:rsidRDefault="004166AA" w:rsidP="004166AA">
            <w:r>
              <w:t>Applications for funding will open on the 1</w:t>
            </w:r>
            <w:r w:rsidRPr="004166AA">
              <w:rPr>
                <w:vertAlign w:val="superscript"/>
              </w:rPr>
              <w:t>st</w:t>
            </w:r>
            <w:r>
              <w:t xml:space="preserve"> September</w:t>
            </w:r>
            <w:r w:rsidR="001228F3">
              <w:t xml:space="preserve"> 2020. </w:t>
            </w:r>
          </w:p>
          <w:p w14:paraId="6A8EC685" w14:textId="02F7D38C" w:rsidR="001228F3" w:rsidRDefault="00BD182F" w:rsidP="004166AA">
            <w:hyperlink r:id="rId54" w:history="1">
              <w:r w:rsidR="001228F3">
                <w:rPr>
                  <w:rStyle w:val="Hyperlink"/>
                </w:rPr>
                <w:t>https://www.naturesave.co.uk/naturesave-trust/grant-funded-projects/</w:t>
              </w:r>
            </w:hyperlink>
          </w:p>
        </w:tc>
      </w:tr>
      <w:bookmarkEnd w:id="40"/>
      <w:bookmarkEnd w:id="41"/>
      <w:tr w:rsidR="00276A38" w14:paraId="17538E8E" w14:textId="77777777" w:rsidTr="00CD64C4">
        <w:tc>
          <w:tcPr>
            <w:tcW w:w="3397" w:type="dxa"/>
          </w:tcPr>
          <w:p w14:paraId="21F606BD" w14:textId="77777777" w:rsidR="00276A38" w:rsidRDefault="00276A38" w:rsidP="00CD64C4">
            <w:pPr>
              <w:rPr>
                <w:b/>
                <w:bCs/>
              </w:rPr>
            </w:pPr>
            <w:r>
              <w:rPr>
                <w:b/>
                <w:bCs/>
              </w:rPr>
              <w:lastRenderedPageBreak/>
              <w:t>Neighbourhood Planning Grants and Support Programme</w:t>
            </w:r>
          </w:p>
        </w:tc>
        <w:tc>
          <w:tcPr>
            <w:tcW w:w="10551" w:type="dxa"/>
          </w:tcPr>
          <w:p w14:paraId="766D406C" w14:textId="77777777" w:rsidR="00276A38" w:rsidRDefault="00276A38" w:rsidP="00013B46">
            <w:r>
              <w:t xml:space="preserve">Grants and technical support are available for town and parish councils, neighbourhood forums and prospective neighbourhood forums to draw up a neighbourhood plan or neighbourhood development order in England. </w:t>
            </w:r>
          </w:p>
          <w:p w14:paraId="584D5F2D" w14:textId="77777777" w:rsidR="00276A38" w:rsidRDefault="00276A38" w:rsidP="00013B46">
            <w:r>
              <w:t xml:space="preserve">The following support is available: </w:t>
            </w:r>
          </w:p>
          <w:p w14:paraId="2B492993" w14:textId="77777777" w:rsidR="00276A38" w:rsidRDefault="00276A38" w:rsidP="00D866BC">
            <w:pPr>
              <w:numPr>
                <w:ilvl w:val="0"/>
                <w:numId w:val="6"/>
              </w:numPr>
              <w:rPr>
                <w:rFonts w:eastAsia="Times New Roman"/>
              </w:rPr>
            </w:pPr>
            <w:r>
              <w:rPr>
                <w:rFonts w:eastAsia="Times New Roman"/>
              </w:rPr>
              <w:t xml:space="preserve">A basic grant of between £1,000 and £10,000 for groups writing a neighbourhood plan or neighbourhood development order. </w:t>
            </w:r>
          </w:p>
          <w:p w14:paraId="30CCB948" w14:textId="77777777" w:rsidR="00276A38" w:rsidRDefault="00276A38" w:rsidP="00D866BC">
            <w:pPr>
              <w:numPr>
                <w:ilvl w:val="0"/>
                <w:numId w:val="6"/>
              </w:numPr>
              <w:rPr>
                <w:rFonts w:eastAsia="Times New Roman"/>
              </w:rPr>
            </w:pPr>
            <w:r>
              <w:rPr>
                <w:rFonts w:eastAsia="Times New Roman"/>
              </w:rPr>
              <w:t xml:space="preserve">An additional grant of £8,000 is available for groups facing more complex issues. </w:t>
            </w:r>
          </w:p>
          <w:p w14:paraId="38ECC092" w14:textId="77777777" w:rsidR="00276A38" w:rsidRDefault="00276A38" w:rsidP="00D866BC">
            <w:pPr>
              <w:numPr>
                <w:ilvl w:val="0"/>
                <w:numId w:val="6"/>
              </w:numPr>
              <w:rPr>
                <w:rFonts w:eastAsia="Times New Roman"/>
              </w:rPr>
            </w:pPr>
            <w:r>
              <w:rPr>
                <w:rFonts w:eastAsia="Times New Roman"/>
              </w:rPr>
              <w:t xml:space="preserve">Specific packages of technical support where needed. </w:t>
            </w:r>
          </w:p>
          <w:p w14:paraId="6DA46A77" w14:textId="77777777" w:rsidR="00276A38" w:rsidRDefault="00276A38" w:rsidP="00013B46">
            <w:r>
              <w:t xml:space="preserve">Applications are accepted on a rolling basis. </w:t>
            </w:r>
          </w:p>
          <w:p w14:paraId="579557BB" w14:textId="77777777" w:rsidR="00276A38" w:rsidRDefault="00BD182F" w:rsidP="00013B46">
            <w:hyperlink r:id="rId55" w:history="1">
              <w:r w:rsidR="00276A38">
                <w:rPr>
                  <w:rStyle w:val="Hyperlink"/>
                </w:rPr>
                <w:t>https://neighbourhoodplanning.org/</w:t>
              </w:r>
            </w:hyperlink>
          </w:p>
        </w:tc>
      </w:tr>
      <w:tr w:rsidR="00276A38" w14:paraId="14204F60" w14:textId="77777777" w:rsidTr="00CD64C4">
        <w:tc>
          <w:tcPr>
            <w:tcW w:w="3397" w:type="dxa"/>
          </w:tcPr>
          <w:p w14:paraId="7B90AD75" w14:textId="77777777" w:rsidR="00276A38" w:rsidRDefault="00276A38" w:rsidP="00CD64C4">
            <w:pPr>
              <w:rPr>
                <w:b/>
                <w:bCs/>
              </w:rPr>
            </w:pPr>
            <w:r>
              <w:rPr>
                <w:b/>
                <w:bCs/>
              </w:rPr>
              <w:t>Oak Trust</w:t>
            </w:r>
          </w:p>
        </w:tc>
        <w:tc>
          <w:tcPr>
            <w:tcW w:w="10551" w:type="dxa"/>
          </w:tcPr>
          <w:p w14:paraId="785B5377" w14:textId="77777777" w:rsidR="00276A38" w:rsidRDefault="00276A38" w:rsidP="008D3EF8">
            <w:r>
              <w:t xml:space="preserve">Grants are available for registered UK charities that are supporting people who are disadvantaged, medical and environmental charities. The trust supports people who are disadvantaged in the widest sense. Grants of between £250 and £4,000 are available. Preference will be given to applicants with a turnover of less than £1million. </w:t>
            </w:r>
          </w:p>
          <w:p w14:paraId="629E0712" w14:textId="77777777" w:rsidR="00276A38" w:rsidRDefault="00276A38" w:rsidP="008D3EF8">
            <w:r>
              <w:t xml:space="preserve">Applications may be submitted at any time and will be considered twice a year. </w:t>
            </w:r>
          </w:p>
          <w:p w14:paraId="63822DB4" w14:textId="77777777" w:rsidR="00276A38" w:rsidRDefault="00BD182F" w:rsidP="008D3EF8">
            <w:hyperlink r:id="rId56" w:history="1">
              <w:r w:rsidR="00276A38">
                <w:rPr>
                  <w:rStyle w:val="Hyperlink"/>
                </w:rPr>
                <w:t>https://www.oaktrust.org.uk/</w:t>
              </w:r>
            </w:hyperlink>
          </w:p>
        </w:tc>
      </w:tr>
      <w:tr w:rsidR="00276A38" w14:paraId="21432B04" w14:textId="77777777" w:rsidTr="00CD64C4">
        <w:tc>
          <w:tcPr>
            <w:tcW w:w="3397" w:type="dxa"/>
          </w:tcPr>
          <w:p w14:paraId="5A8E677D" w14:textId="77777777" w:rsidR="00276A38" w:rsidRDefault="00276A38" w:rsidP="00CD64C4">
            <w:pPr>
              <w:rPr>
                <w:b/>
                <w:bCs/>
              </w:rPr>
            </w:pPr>
            <w:r>
              <w:rPr>
                <w:b/>
                <w:bCs/>
              </w:rPr>
              <w:t>RYA Foundation</w:t>
            </w:r>
          </w:p>
        </w:tc>
        <w:tc>
          <w:tcPr>
            <w:tcW w:w="10551" w:type="dxa"/>
          </w:tcPr>
          <w:p w14:paraId="242508CB" w14:textId="77777777" w:rsidR="00276A38" w:rsidRDefault="00276A38" w:rsidP="00781B1B">
            <w:r>
              <w:t xml:space="preserve">Grants are available for sailing clubs in the UK to promote participation in boating by those who are disadvantaged by reason of youth, age, infirmity or disability, financial hardship or social circumstances. </w:t>
            </w:r>
          </w:p>
          <w:p w14:paraId="3BCF1A2E" w14:textId="77777777" w:rsidR="00276A38" w:rsidRDefault="00276A38" w:rsidP="00781B1B">
            <w:r>
              <w:t xml:space="preserve">Applications will be accepted from RYA-affiliated sailing clubs and centres, and other organisations in the UK that are seeking to develop their facilities for disadvantaged people. </w:t>
            </w:r>
          </w:p>
          <w:p w14:paraId="132C26AA" w14:textId="77777777" w:rsidR="00276A38" w:rsidRDefault="00276A38" w:rsidP="00781B1B">
            <w:r>
              <w:t xml:space="preserve">This is a rolling fund and applications can be submitted at any time. </w:t>
            </w:r>
          </w:p>
          <w:p w14:paraId="1FD3F3F8" w14:textId="77777777" w:rsidR="00276A38" w:rsidRDefault="00BD182F" w:rsidP="00781B1B">
            <w:hyperlink r:id="rId57" w:history="1">
              <w:r w:rsidR="00276A38">
                <w:rPr>
                  <w:rStyle w:val="Hyperlink"/>
                </w:rPr>
                <w:t>https://www.rya.org.uk/about-us/charities-foundations/Pages/rya-foundation.aspx</w:t>
              </w:r>
            </w:hyperlink>
          </w:p>
        </w:tc>
      </w:tr>
      <w:tr w:rsidR="008A44C7" w14:paraId="5B54E236" w14:textId="77777777" w:rsidTr="00CD64C4">
        <w:tc>
          <w:tcPr>
            <w:tcW w:w="3397" w:type="dxa"/>
          </w:tcPr>
          <w:p w14:paraId="452B054D" w14:textId="5932EBA1" w:rsidR="008A44C7" w:rsidRDefault="008A44C7" w:rsidP="00CD64C4">
            <w:pPr>
              <w:rPr>
                <w:b/>
                <w:bCs/>
              </w:rPr>
            </w:pPr>
            <w:bookmarkStart w:id="42" w:name="_Hlk51060023"/>
            <w:r>
              <w:rPr>
                <w:b/>
                <w:bCs/>
              </w:rPr>
              <w:t xml:space="preserve">Strategic Legal Fund for Vulnerable Young Migrants </w:t>
            </w:r>
          </w:p>
        </w:tc>
        <w:tc>
          <w:tcPr>
            <w:tcW w:w="10551" w:type="dxa"/>
          </w:tcPr>
          <w:p w14:paraId="25A1C2F8" w14:textId="77777777" w:rsidR="008A44C7" w:rsidRDefault="008A44C7" w:rsidP="0032244A">
            <w:r>
              <w:t xml:space="preserve">Grants are available to not-for-profit organisations in the UK that provide specialist level legal advice to vulnerable young migrants as well as to firms of solicitors that provide specialist level legal advice to vulnerable young migrants. </w:t>
            </w:r>
            <w:r w:rsidR="00807D67">
              <w:t xml:space="preserve">The maximum grant available is £30,000, though groups are encouraged to apply for lesser amounts. The average grant size is around £12,000.  </w:t>
            </w:r>
            <w:r w:rsidR="005E4159">
              <w:t xml:space="preserve">Applications must be to find one of two kinds of strategic work: </w:t>
            </w:r>
          </w:p>
          <w:p w14:paraId="7BA5D0C9" w14:textId="77777777" w:rsidR="005E4159" w:rsidRDefault="005E4159" w:rsidP="00D866BC">
            <w:pPr>
              <w:pStyle w:val="ListParagraph"/>
              <w:numPr>
                <w:ilvl w:val="0"/>
                <w:numId w:val="1"/>
              </w:numPr>
            </w:pPr>
            <w:r>
              <w:t xml:space="preserve">The research and development of cases pre-litigation </w:t>
            </w:r>
            <w:proofErr w:type="gramStart"/>
            <w:r>
              <w:t>including:</w:t>
            </w:r>
            <w:proofErr w:type="gramEnd"/>
            <w:r>
              <w:t xml:space="preserve"> gathering evidence to test a hypothesis or research to establish authorities’ </w:t>
            </w:r>
            <w:r w:rsidR="008B168A">
              <w:t xml:space="preserve">policy and practice, identifying potential </w:t>
            </w:r>
            <w:r w:rsidR="008B168A">
              <w:lastRenderedPageBreak/>
              <w:t>plaintiffs/applications/appellants; researching whether to proceed; translating relevant material; and evaluating a litigation strategy</w:t>
            </w:r>
          </w:p>
          <w:p w14:paraId="0EE3D2EB" w14:textId="77777777" w:rsidR="008E69BE" w:rsidRDefault="00E20984" w:rsidP="00D866BC">
            <w:pPr>
              <w:pStyle w:val="ListParagraph"/>
              <w:numPr>
                <w:ilvl w:val="0"/>
                <w:numId w:val="1"/>
              </w:numPr>
            </w:pPr>
            <w:r>
              <w:t xml:space="preserve">Third party “interventions” in existing cases, which allow a non-party intervener to assist the court in arriving in its decision in a case, acting as an </w:t>
            </w:r>
            <w:proofErr w:type="gramStart"/>
            <w:r>
              <w:t>amicus curiae</w:t>
            </w:r>
            <w:proofErr w:type="gramEnd"/>
            <w:r>
              <w:t xml:space="preserve">, a friend of the court. </w:t>
            </w:r>
          </w:p>
          <w:p w14:paraId="396221E3" w14:textId="28361EE2" w:rsidR="008E69BE" w:rsidRDefault="008E69BE" w:rsidP="008E69BE">
            <w:r>
              <w:t>The next deadline for funding is the 24</w:t>
            </w:r>
            <w:r w:rsidRPr="008E69BE">
              <w:rPr>
                <w:vertAlign w:val="superscript"/>
              </w:rPr>
              <w:t>th</w:t>
            </w:r>
            <w:r>
              <w:t xml:space="preserve"> November 2020. </w:t>
            </w:r>
          </w:p>
          <w:p w14:paraId="1E7721B5" w14:textId="1BD2EA25" w:rsidR="008B168A" w:rsidRDefault="00E20984" w:rsidP="008E69BE">
            <w:r>
              <w:t xml:space="preserve"> </w:t>
            </w:r>
            <w:hyperlink r:id="rId58" w:history="1">
              <w:r w:rsidR="00B131C1" w:rsidRPr="002C3FD6">
                <w:rPr>
                  <w:rStyle w:val="Hyperlink"/>
                </w:rPr>
                <w:t>http://strategiclegalfund.org.uk/about/</w:t>
              </w:r>
            </w:hyperlink>
            <w:r w:rsidR="00B131C1">
              <w:t xml:space="preserve"> </w:t>
            </w:r>
          </w:p>
        </w:tc>
      </w:tr>
      <w:tr w:rsidR="00276A38" w14:paraId="699EB871" w14:textId="77777777" w:rsidTr="00CD64C4">
        <w:tc>
          <w:tcPr>
            <w:tcW w:w="3397" w:type="dxa"/>
          </w:tcPr>
          <w:p w14:paraId="18895A36" w14:textId="77777777" w:rsidR="00276A38" w:rsidRDefault="00276A38" w:rsidP="00361AC9">
            <w:pPr>
              <w:rPr>
                <w:b/>
                <w:bCs/>
              </w:rPr>
            </w:pPr>
            <w:bookmarkStart w:id="43" w:name="_Hlk44406466"/>
            <w:bookmarkEnd w:id="42"/>
            <w:r>
              <w:rPr>
                <w:b/>
                <w:bCs/>
              </w:rPr>
              <w:lastRenderedPageBreak/>
              <w:t xml:space="preserve">The Span Trust </w:t>
            </w:r>
          </w:p>
        </w:tc>
        <w:tc>
          <w:tcPr>
            <w:tcW w:w="10551" w:type="dxa"/>
          </w:tcPr>
          <w:p w14:paraId="68568735" w14:textId="77777777" w:rsidR="00276A38" w:rsidRDefault="00276A38" w:rsidP="00361AC9">
            <w:r>
              <w:t xml:space="preserve">Grants are available to London based charities for projects that alleviate poverty, disability, age or ill health, and advance urban regeneration through the improvement of the built environment. funding is at the discretion of the Trustees, but grants tend to be in the range of £5,000 to £20,000. </w:t>
            </w:r>
          </w:p>
          <w:p w14:paraId="5A8DE1EE" w14:textId="77777777" w:rsidR="00276A38" w:rsidRDefault="00276A38" w:rsidP="00361AC9">
            <w:r>
              <w:t>Applications must be received by the 29</w:t>
            </w:r>
            <w:r w:rsidRPr="009E6489">
              <w:rPr>
                <w:vertAlign w:val="superscript"/>
              </w:rPr>
              <w:t>th</w:t>
            </w:r>
            <w:r>
              <w:t xml:space="preserve"> January 2021. </w:t>
            </w:r>
          </w:p>
          <w:p w14:paraId="102153F6" w14:textId="77777777" w:rsidR="00276A38" w:rsidRDefault="00BD182F" w:rsidP="00361AC9">
            <w:hyperlink r:id="rId59" w:history="1">
              <w:r w:rsidR="00276A38">
                <w:rPr>
                  <w:rStyle w:val="Hyperlink"/>
                </w:rPr>
                <w:t>https://www.spangroup.com/our-trust/vision/</w:t>
              </w:r>
            </w:hyperlink>
          </w:p>
        </w:tc>
      </w:tr>
      <w:tr w:rsidR="004F26EB" w14:paraId="6FAFF048" w14:textId="77777777" w:rsidTr="00CD64C4">
        <w:tc>
          <w:tcPr>
            <w:tcW w:w="3397" w:type="dxa"/>
          </w:tcPr>
          <w:p w14:paraId="490EC0E3" w14:textId="45FDDD4A" w:rsidR="004F26EB" w:rsidRPr="0037744A" w:rsidRDefault="004F26EB" w:rsidP="00CD64C4">
            <w:pPr>
              <w:rPr>
                <w:b/>
                <w:bCs/>
              </w:rPr>
            </w:pPr>
            <w:bookmarkStart w:id="44" w:name="_Hlk49851894"/>
            <w:r>
              <w:rPr>
                <w:b/>
                <w:bCs/>
              </w:rPr>
              <w:t>The Fore – RAFT Transition Fund</w:t>
            </w:r>
          </w:p>
        </w:tc>
        <w:tc>
          <w:tcPr>
            <w:tcW w:w="10551" w:type="dxa"/>
          </w:tcPr>
          <w:p w14:paraId="57DC9504" w14:textId="77777777" w:rsidR="00D11068" w:rsidRDefault="004F26EB" w:rsidP="00D11068">
            <w:pPr>
              <w:pStyle w:val="NormalWeb"/>
            </w:pPr>
            <w:r>
              <w:t xml:space="preserve">Unrestricted grants to help small charities </w:t>
            </w:r>
            <w:r w:rsidR="001B0D9F">
              <w:t xml:space="preserve">and social enterprises in the UK plan for the longer term and gain a stronger footing in the post-coronavirus world. </w:t>
            </w:r>
            <w:r w:rsidR="00D11068">
              <w:t xml:space="preserve">funding will enable grantees to strengthen their organisations, </w:t>
            </w:r>
            <w:proofErr w:type="gramStart"/>
            <w:r w:rsidR="00D11068">
              <w:t>plan ahead</w:t>
            </w:r>
            <w:proofErr w:type="gramEnd"/>
            <w:r w:rsidR="00D11068">
              <w:t xml:space="preserve">, become more sustainable and refocus on the new needs of their beneficiaries. </w:t>
            </w:r>
            <w:r w:rsidR="00E12883">
              <w:t xml:space="preserve">Applicants must have an annual income below £500,000. </w:t>
            </w:r>
          </w:p>
          <w:p w14:paraId="1BF0053B" w14:textId="77777777" w:rsidR="00E12883" w:rsidRDefault="00E12883" w:rsidP="00D11068">
            <w:pPr>
              <w:pStyle w:val="NormalWeb"/>
            </w:pPr>
            <w:r>
              <w:t>Round 2 will open on the 21</w:t>
            </w:r>
            <w:r w:rsidRPr="00E12883">
              <w:rPr>
                <w:vertAlign w:val="superscript"/>
              </w:rPr>
              <w:t>st</w:t>
            </w:r>
            <w:r>
              <w:t xml:space="preserve"> September 2020 and registration is on a first-come first-serve basis. </w:t>
            </w:r>
          </w:p>
          <w:p w14:paraId="560A9982" w14:textId="3E7CFD51" w:rsidR="00E12883" w:rsidRDefault="00BD182F" w:rsidP="00D11068">
            <w:pPr>
              <w:pStyle w:val="NormalWeb"/>
            </w:pPr>
            <w:hyperlink r:id="rId60" w:history="1">
              <w:r w:rsidR="007B0DF1">
                <w:rPr>
                  <w:rStyle w:val="Hyperlink"/>
                </w:rPr>
                <w:t>https://www.thefore.org/covid-19-response-raft/</w:t>
              </w:r>
            </w:hyperlink>
          </w:p>
        </w:tc>
      </w:tr>
      <w:bookmarkEnd w:id="43"/>
      <w:bookmarkEnd w:id="44"/>
      <w:tr w:rsidR="00276A38" w14:paraId="150F0AC0" w14:textId="77777777" w:rsidTr="00CD64C4">
        <w:tc>
          <w:tcPr>
            <w:tcW w:w="3397" w:type="dxa"/>
          </w:tcPr>
          <w:p w14:paraId="3B03E12D" w14:textId="77777777" w:rsidR="00276A38" w:rsidRDefault="00276A38" w:rsidP="00361AC9">
            <w:pPr>
              <w:rPr>
                <w:b/>
                <w:bCs/>
              </w:rPr>
            </w:pPr>
            <w:r>
              <w:rPr>
                <w:b/>
                <w:bCs/>
              </w:rPr>
              <w:t>Third Sector Investment Fund</w:t>
            </w:r>
          </w:p>
        </w:tc>
        <w:tc>
          <w:tcPr>
            <w:tcW w:w="10551" w:type="dxa"/>
          </w:tcPr>
          <w:p w14:paraId="1EE23C3D" w14:textId="77777777" w:rsidR="00276A38" w:rsidRDefault="00276A38" w:rsidP="00361AC9">
            <w:r>
              <w:t xml:space="preserve">Loans are available to UK based registered charities and social enterprises that are working in any social sector to improve the economic and social wellbeing of individuals, particularly those who are vulnerable and disadvantaged. </w:t>
            </w:r>
          </w:p>
          <w:p w14:paraId="682DAF2C" w14:textId="77777777" w:rsidR="00276A38" w:rsidRDefault="00276A38" w:rsidP="00361AC9"/>
          <w:p w14:paraId="3BA621F9" w14:textId="77777777" w:rsidR="00276A38" w:rsidRDefault="00276A38" w:rsidP="00361AC9">
            <w:r>
              <w:t xml:space="preserve">The fund provides secured and unsecured loans, finance for payment-by-result (PBR) contracts and equity type investments that range from £250,000 to £3million to registered charities and social enterprises working to improve the economic and social wellbeing of individuals, particularly those who are vulnerable and disadvantaged in the UK. </w:t>
            </w:r>
          </w:p>
          <w:p w14:paraId="6F721204" w14:textId="77777777" w:rsidR="00276A38" w:rsidRDefault="00276A38" w:rsidP="00361AC9">
            <w:r>
              <w:t xml:space="preserve">This is a rolling programme; applications can be made at any time. </w:t>
            </w:r>
          </w:p>
          <w:p w14:paraId="062A0503" w14:textId="77777777" w:rsidR="00276A38" w:rsidRDefault="00BD182F" w:rsidP="00361AC9">
            <w:hyperlink r:id="rId61" w:history="1">
              <w:r w:rsidR="00276A38">
                <w:rPr>
                  <w:rStyle w:val="Hyperlink"/>
                </w:rPr>
                <w:t>https://www.socialandsustainable.com/third-sector-loan-fund</w:t>
              </w:r>
            </w:hyperlink>
          </w:p>
        </w:tc>
      </w:tr>
      <w:tr w:rsidR="005364B2" w14:paraId="1BBE2E8A" w14:textId="77777777" w:rsidTr="00CD64C4">
        <w:tc>
          <w:tcPr>
            <w:tcW w:w="3397" w:type="dxa"/>
          </w:tcPr>
          <w:p w14:paraId="6CE58130" w14:textId="24C16A72" w:rsidR="005364B2" w:rsidRDefault="005364B2" w:rsidP="00361AC9">
            <w:pPr>
              <w:rPr>
                <w:b/>
                <w:bCs/>
              </w:rPr>
            </w:pPr>
            <w:bookmarkStart w:id="45" w:name="_Hlk50455038"/>
            <w:r>
              <w:rPr>
                <w:b/>
                <w:bCs/>
              </w:rPr>
              <w:t>Weaver’s Company Benevolent Fund</w:t>
            </w:r>
          </w:p>
        </w:tc>
        <w:tc>
          <w:tcPr>
            <w:tcW w:w="10551" w:type="dxa"/>
          </w:tcPr>
          <w:p w14:paraId="590D5CF4" w14:textId="77777777" w:rsidR="005364B2" w:rsidRDefault="005364B2" w:rsidP="00361AC9">
            <w:r>
              <w:t xml:space="preserve">Grants are available for smaller UK based charities working with young offenders, prisoners and ex-prisoners, and young disadvantaged people, especially those at risk of criminal involvement within the UK. </w:t>
            </w:r>
          </w:p>
          <w:p w14:paraId="2E63491B" w14:textId="77777777" w:rsidR="005364B2" w:rsidRDefault="00A734B0" w:rsidP="00361AC9">
            <w:r>
              <w:t xml:space="preserve">The fund has determined two priority groups: </w:t>
            </w:r>
          </w:p>
          <w:p w14:paraId="5F6853B3" w14:textId="77777777" w:rsidR="00A734B0" w:rsidRDefault="00A734B0" w:rsidP="00D866BC">
            <w:pPr>
              <w:pStyle w:val="ListParagraph"/>
              <w:numPr>
                <w:ilvl w:val="0"/>
                <w:numId w:val="1"/>
              </w:numPr>
            </w:pPr>
            <w:r>
              <w:t>Disadvantaged young people</w:t>
            </w:r>
          </w:p>
          <w:p w14:paraId="238D5F5C" w14:textId="77777777" w:rsidR="00A734B0" w:rsidRDefault="00A734B0" w:rsidP="00D866BC">
            <w:pPr>
              <w:pStyle w:val="ListParagraph"/>
              <w:numPr>
                <w:ilvl w:val="0"/>
                <w:numId w:val="1"/>
              </w:numPr>
            </w:pPr>
            <w:r>
              <w:lastRenderedPageBreak/>
              <w:t xml:space="preserve">Offenders and ex-offenders, particularly those under 30 years of age. </w:t>
            </w:r>
          </w:p>
          <w:p w14:paraId="0F1988F8" w14:textId="77777777" w:rsidR="00A734B0" w:rsidRDefault="00A734B0" w:rsidP="00A734B0">
            <w:r>
              <w:t xml:space="preserve">The maximum grant is usually £15,000 per annum. </w:t>
            </w:r>
          </w:p>
          <w:p w14:paraId="18A88D59" w14:textId="77777777" w:rsidR="004A790D" w:rsidRDefault="004A790D" w:rsidP="00A734B0">
            <w:r>
              <w:t>Applications should be submitted by the deadline on the 19</w:t>
            </w:r>
            <w:r w:rsidRPr="004A790D">
              <w:rPr>
                <w:vertAlign w:val="superscript"/>
              </w:rPr>
              <w:t>th</w:t>
            </w:r>
            <w:r>
              <w:t xml:space="preserve"> November 2020. </w:t>
            </w:r>
          </w:p>
          <w:p w14:paraId="3B99F0F8" w14:textId="211C2A2B" w:rsidR="004A790D" w:rsidRDefault="00BD182F" w:rsidP="00A734B0">
            <w:hyperlink r:id="rId62" w:history="1">
              <w:r w:rsidR="004A790D" w:rsidRPr="002C3FD6">
                <w:rPr>
                  <w:rStyle w:val="Hyperlink"/>
                </w:rPr>
                <w:t>https://www.weavers.org.uk/</w:t>
              </w:r>
            </w:hyperlink>
            <w:r w:rsidR="004A790D">
              <w:t xml:space="preserve"> </w:t>
            </w:r>
          </w:p>
        </w:tc>
      </w:tr>
      <w:tr w:rsidR="00276A38" w14:paraId="6DCFD2D2" w14:textId="77777777" w:rsidTr="00CD64C4">
        <w:tc>
          <w:tcPr>
            <w:tcW w:w="3397" w:type="dxa"/>
          </w:tcPr>
          <w:p w14:paraId="4977A123" w14:textId="77777777" w:rsidR="00276A38" w:rsidRDefault="00276A38" w:rsidP="00361AC9">
            <w:pPr>
              <w:rPr>
                <w:b/>
                <w:bCs/>
              </w:rPr>
            </w:pPr>
            <w:bookmarkStart w:id="46" w:name="_Hlk45616493"/>
            <w:bookmarkEnd w:id="45"/>
            <w:r>
              <w:rPr>
                <w:b/>
                <w:bCs/>
              </w:rPr>
              <w:lastRenderedPageBreak/>
              <w:t xml:space="preserve">Woodroffe Benton Foundation </w:t>
            </w:r>
          </w:p>
        </w:tc>
        <w:tc>
          <w:tcPr>
            <w:tcW w:w="10551" w:type="dxa"/>
          </w:tcPr>
          <w:p w14:paraId="0D6D9F86" w14:textId="77777777" w:rsidR="00276A38" w:rsidRDefault="00276A38" w:rsidP="00361AC9">
            <w:r>
              <w:t xml:space="preserve">Grants are available to smaller UK registered charities for relief of hardship, care for the elderly, environment and conservation. One-off grants are available of between £500 and £2,500. Applicants must have an annual income of less than £1million. The fund operates on a rolling basis. </w:t>
            </w:r>
          </w:p>
          <w:p w14:paraId="418D890F" w14:textId="77777777" w:rsidR="00276A38" w:rsidRDefault="00BD182F" w:rsidP="00361AC9">
            <w:hyperlink r:id="rId63" w:history="1">
              <w:r w:rsidR="00276A38">
                <w:rPr>
                  <w:rStyle w:val="Hyperlink"/>
                </w:rPr>
                <w:t>https://www.woodroffebenton.org.uk/</w:t>
              </w:r>
            </w:hyperlink>
          </w:p>
        </w:tc>
      </w:tr>
      <w:bookmarkEnd w:id="46"/>
    </w:tbl>
    <w:p w14:paraId="23481675" w14:textId="77777777" w:rsidR="003C780A" w:rsidRPr="003C780A" w:rsidRDefault="003C780A">
      <w:pPr>
        <w:rPr>
          <w:b/>
          <w:bCs/>
        </w:rPr>
      </w:pPr>
    </w:p>
    <w:sectPr w:rsidR="003C780A" w:rsidRPr="003C780A" w:rsidSect="00F2174A">
      <w:headerReference w:type="even" r:id="rId64"/>
      <w:headerReference w:type="default" r:id="rId65"/>
      <w:footerReference w:type="even" r:id="rId66"/>
      <w:footerReference w:type="default" r:id="rId67"/>
      <w:headerReference w:type="first" r:id="rId68"/>
      <w:footerReference w:type="first" r:id="rId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9DAC3" w14:textId="77777777" w:rsidR="00BD182F" w:rsidRDefault="00BD182F" w:rsidP="000748D4">
      <w:pPr>
        <w:spacing w:after="0" w:line="240" w:lineRule="auto"/>
      </w:pPr>
      <w:r>
        <w:separator/>
      </w:r>
    </w:p>
  </w:endnote>
  <w:endnote w:type="continuationSeparator" w:id="0">
    <w:p w14:paraId="609FEFF5" w14:textId="77777777" w:rsidR="00BD182F" w:rsidRDefault="00BD182F" w:rsidP="000748D4">
      <w:pPr>
        <w:spacing w:after="0" w:line="240" w:lineRule="auto"/>
      </w:pPr>
      <w:r>
        <w:continuationSeparator/>
      </w:r>
    </w:p>
  </w:endnote>
  <w:endnote w:type="continuationNotice" w:id="1">
    <w:p w14:paraId="1CE420FE" w14:textId="77777777" w:rsidR="00BD182F" w:rsidRDefault="00BD1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EFA6" w14:textId="77777777" w:rsidR="0006383B" w:rsidRDefault="00063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EC19" w14:textId="77777777" w:rsidR="0006383B" w:rsidRDefault="00063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5E2A" w14:textId="77777777" w:rsidR="0006383B" w:rsidRDefault="00063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123B2" w14:textId="77777777" w:rsidR="00BD182F" w:rsidRDefault="00BD182F" w:rsidP="000748D4">
      <w:pPr>
        <w:spacing w:after="0" w:line="240" w:lineRule="auto"/>
      </w:pPr>
      <w:r>
        <w:separator/>
      </w:r>
    </w:p>
  </w:footnote>
  <w:footnote w:type="continuationSeparator" w:id="0">
    <w:p w14:paraId="6EFDA278" w14:textId="77777777" w:rsidR="00BD182F" w:rsidRDefault="00BD182F" w:rsidP="000748D4">
      <w:pPr>
        <w:spacing w:after="0" w:line="240" w:lineRule="auto"/>
      </w:pPr>
      <w:r>
        <w:continuationSeparator/>
      </w:r>
    </w:p>
  </w:footnote>
  <w:footnote w:type="continuationNotice" w:id="1">
    <w:p w14:paraId="5338DBC0" w14:textId="77777777" w:rsidR="00BD182F" w:rsidRDefault="00BD18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6F42" w14:textId="77777777" w:rsidR="0006383B" w:rsidRDefault="00063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63F7" w14:textId="77777777" w:rsidR="00AF4F6B" w:rsidRDefault="00AF4F6B">
    <w:pPr>
      <w:pStyle w:val="Header"/>
    </w:pPr>
    <w:r>
      <w:rPr>
        <w:noProof/>
      </w:rPr>
      <mc:AlternateContent>
        <mc:Choice Requires="wps">
          <w:drawing>
            <wp:anchor distT="0" distB="0" distL="114300" distR="114300" simplePos="0" relativeHeight="251658240" behindDoc="0" locked="0" layoutInCell="0" allowOverlap="1" wp14:anchorId="2718B735" wp14:editId="7A3943D8">
              <wp:simplePos x="0" y="0"/>
              <wp:positionH relativeFrom="page">
                <wp:posOffset>0</wp:posOffset>
              </wp:positionH>
              <wp:positionV relativeFrom="page">
                <wp:posOffset>190500</wp:posOffset>
              </wp:positionV>
              <wp:extent cx="10692130" cy="266700"/>
              <wp:effectExtent l="0" t="0" r="0" b="0"/>
              <wp:wrapNone/>
              <wp:docPr id="1" name="MSIPCMf2d24c67836f3e7052c06316" descr="{&quot;HashCode&quot;:1987674191,&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C9C46" w14:textId="77777777" w:rsidR="00AF4F6B" w:rsidRPr="000748D4" w:rsidRDefault="00AF4F6B" w:rsidP="000748D4">
                          <w:pPr>
                            <w:spacing w:after="0"/>
                            <w:rPr>
                              <w:rFonts w:ascii="Calibri" w:hAnsi="Calibri"/>
                              <w:color w:val="000000"/>
                              <w:sz w:val="20"/>
                            </w:rPr>
                          </w:pPr>
                          <w:r w:rsidRPr="000748D4">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718B735" id="_x0000_t202" coordsize="21600,21600" o:spt="202" path="m,l,21600r21600,l21600,xe">
              <v:stroke joinstyle="miter"/>
              <v:path gradientshapeok="t" o:connecttype="rect"/>
            </v:shapetype>
            <v:shape id="MSIPCMf2d24c67836f3e7052c06316" o:spid="_x0000_s1026" type="#_x0000_t202" alt="{&quot;HashCode&quot;:1987674191,&quot;Height&quot;:595.0,&quot;Width&quot;:841.0,&quot;Placement&quot;:&quot;Header&quot;,&quot;Index&quot;:&quot;Primary&quot;,&quot;Section&quot;:1,&quot;Top&quot;:0.0,&quot;Left&quot;:0.0}" style="position:absolute;margin-left:0;margin-top:15pt;width:841.9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" o:allowincell="f" filled="f" stroked="f" strokeweight=".5pt">
              <v:textbox inset="20pt,0,,0">
                <w:txbxContent>
                  <w:p w14:paraId="01EC9C46" w14:textId="77777777" w:rsidR="00AF4F6B" w:rsidRPr="000748D4" w:rsidRDefault="00AF4F6B" w:rsidP="000748D4">
                    <w:pPr>
                      <w:spacing w:after="0"/>
                      <w:rPr>
                        <w:rFonts w:ascii="Calibri" w:hAnsi="Calibri"/>
                        <w:color w:val="000000"/>
                        <w:sz w:val="20"/>
                      </w:rPr>
                    </w:pPr>
                    <w:r w:rsidRPr="000748D4">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A2DB" w14:textId="77777777" w:rsidR="0006383B" w:rsidRDefault="00063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E5F"/>
    <w:multiLevelType w:val="hybridMultilevel"/>
    <w:tmpl w:val="B1FA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3618"/>
    <w:multiLevelType w:val="hybridMultilevel"/>
    <w:tmpl w:val="D0F2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D1572"/>
    <w:multiLevelType w:val="hybridMultilevel"/>
    <w:tmpl w:val="E7A2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94282"/>
    <w:multiLevelType w:val="hybridMultilevel"/>
    <w:tmpl w:val="91E2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33265"/>
    <w:multiLevelType w:val="hybridMultilevel"/>
    <w:tmpl w:val="EDCC3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D644D"/>
    <w:multiLevelType w:val="hybridMultilevel"/>
    <w:tmpl w:val="387C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64506"/>
    <w:multiLevelType w:val="hybridMultilevel"/>
    <w:tmpl w:val="7B54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14A5D"/>
    <w:multiLevelType w:val="hybridMultilevel"/>
    <w:tmpl w:val="226E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82284"/>
    <w:multiLevelType w:val="hybridMultilevel"/>
    <w:tmpl w:val="D832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544AC"/>
    <w:multiLevelType w:val="hybridMultilevel"/>
    <w:tmpl w:val="FECE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364AE"/>
    <w:multiLevelType w:val="hybridMultilevel"/>
    <w:tmpl w:val="742C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40D6F"/>
    <w:multiLevelType w:val="hybridMultilevel"/>
    <w:tmpl w:val="471C75EC"/>
    <w:lvl w:ilvl="0" w:tplc="98C8AB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747F1"/>
    <w:multiLevelType w:val="hybridMultilevel"/>
    <w:tmpl w:val="7958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32690"/>
    <w:multiLevelType w:val="hybridMultilevel"/>
    <w:tmpl w:val="1EEE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F1B89"/>
    <w:multiLevelType w:val="hybridMultilevel"/>
    <w:tmpl w:val="1572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71DDE"/>
    <w:multiLevelType w:val="hybridMultilevel"/>
    <w:tmpl w:val="E73C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20166"/>
    <w:multiLevelType w:val="hybridMultilevel"/>
    <w:tmpl w:val="C4C4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B0084"/>
    <w:multiLevelType w:val="hybridMultilevel"/>
    <w:tmpl w:val="F716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76657"/>
    <w:multiLevelType w:val="hybridMultilevel"/>
    <w:tmpl w:val="E3E4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56C9C"/>
    <w:multiLevelType w:val="hybridMultilevel"/>
    <w:tmpl w:val="F956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D453E"/>
    <w:multiLevelType w:val="hybridMultilevel"/>
    <w:tmpl w:val="1F84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C1C0B"/>
    <w:multiLevelType w:val="hybridMultilevel"/>
    <w:tmpl w:val="298C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426CE"/>
    <w:multiLevelType w:val="hybridMultilevel"/>
    <w:tmpl w:val="C8CA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758F2"/>
    <w:multiLevelType w:val="hybridMultilevel"/>
    <w:tmpl w:val="2322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742B72"/>
    <w:multiLevelType w:val="hybridMultilevel"/>
    <w:tmpl w:val="CC16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36071"/>
    <w:multiLevelType w:val="hybridMultilevel"/>
    <w:tmpl w:val="3A9C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5020B"/>
    <w:multiLevelType w:val="hybridMultilevel"/>
    <w:tmpl w:val="0086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C4FFF"/>
    <w:multiLevelType w:val="hybridMultilevel"/>
    <w:tmpl w:val="4722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EC2DFB"/>
    <w:multiLevelType w:val="hybridMultilevel"/>
    <w:tmpl w:val="4114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240DCB"/>
    <w:multiLevelType w:val="hybridMultilevel"/>
    <w:tmpl w:val="BCAE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50671"/>
    <w:multiLevelType w:val="hybridMultilevel"/>
    <w:tmpl w:val="BFFC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A36B1C"/>
    <w:multiLevelType w:val="hybridMultilevel"/>
    <w:tmpl w:val="A8DE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E73BC1"/>
    <w:multiLevelType w:val="hybridMultilevel"/>
    <w:tmpl w:val="B32C2EA8"/>
    <w:lvl w:ilvl="0" w:tplc="4F2844B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A22BE"/>
    <w:multiLevelType w:val="hybridMultilevel"/>
    <w:tmpl w:val="30BE4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AD869F6"/>
    <w:multiLevelType w:val="hybridMultilevel"/>
    <w:tmpl w:val="A370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1B1305"/>
    <w:multiLevelType w:val="hybridMultilevel"/>
    <w:tmpl w:val="BB262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38181D"/>
    <w:multiLevelType w:val="hybridMultilevel"/>
    <w:tmpl w:val="47A873BC"/>
    <w:lvl w:ilvl="0" w:tplc="8A36A11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36262B"/>
    <w:multiLevelType w:val="hybridMultilevel"/>
    <w:tmpl w:val="F468D8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615D07FE"/>
    <w:multiLevelType w:val="multilevel"/>
    <w:tmpl w:val="B20C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141E64"/>
    <w:multiLevelType w:val="hybridMultilevel"/>
    <w:tmpl w:val="20F0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920EA"/>
    <w:multiLevelType w:val="hybridMultilevel"/>
    <w:tmpl w:val="D2DC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03DB3"/>
    <w:multiLevelType w:val="hybridMultilevel"/>
    <w:tmpl w:val="7942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2F6A44"/>
    <w:multiLevelType w:val="hybridMultilevel"/>
    <w:tmpl w:val="3F16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B2C29"/>
    <w:multiLevelType w:val="hybridMultilevel"/>
    <w:tmpl w:val="9EEA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4D7AD3"/>
    <w:multiLevelType w:val="hybridMultilevel"/>
    <w:tmpl w:val="982E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C1456B"/>
    <w:multiLevelType w:val="multilevel"/>
    <w:tmpl w:val="CCF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A601C"/>
    <w:multiLevelType w:val="hybridMultilevel"/>
    <w:tmpl w:val="9BCC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F708B7"/>
    <w:multiLevelType w:val="multilevel"/>
    <w:tmpl w:val="F0A2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6"/>
  </w:num>
  <w:num w:numId="3">
    <w:abstractNumId w:val="37"/>
  </w:num>
  <w:num w:numId="4">
    <w:abstractNumId w:val="39"/>
  </w:num>
  <w:num w:numId="5">
    <w:abstractNumId w:val="30"/>
  </w:num>
  <w:num w:numId="6">
    <w:abstractNumId w:val="33"/>
  </w:num>
  <w:num w:numId="7">
    <w:abstractNumId w:val="26"/>
  </w:num>
  <w:num w:numId="8">
    <w:abstractNumId w:val="12"/>
  </w:num>
  <w:num w:numId="9">
    <w:abstractNumId w:val="34"/>
  </w:num>
  <w:num w:numId="10">
    <w:abstractNumId w:val="25"/>
  </w:num>
  <w:num w:numId="11">
    <w:abstractNumId w:val="3"/>
  </w:num>
  <w:num w:numId="12">
    <w:abstractNumId w:val="9"/>
  </w:num>
  <w:num w:numId="13">
    <w:abstractNumId w:val="11"/>
  </w:num>
  <w:num w:numId="14">
    <w:abstractNumId w:val="38"/>
  </w:num>
  <w:num w:numId="15">
    <w:abstractNumId w:val="45"/>
  </w:num>
  <w:num w:numId="16">
    <w:abstractNumId w:val="47"/>
  </w:num>
  <w:num w:numId="17">
    <w:abstractNumId w:val="21"/>
  </w:num>
  <w:num w:numId="18">
    <w:abstractNumId w:val="0"/>
  </w:num>
  <w:num w:numId="19">
    <w:abstractNumId w:val="15"/>
  </w:num>
  <w:num w:numId="20">
    <w:abstractNumId w:val="28"/>
  </w:num>
  <w:num w:numId="21">
    <w:abstractNumId w:val="13"/>
  </w:num>
  <w:num w:numId="22">
    <w:abstractNumId w:val="1"/>
  </w:num>
  <w:num w:numId="23">
    <w:abstractNumId w:val="19"/>
  </w:num>
  <w:num w:numId="24">
    <w:abstractNumId w:val="7"/>
  </w:num>
  <w:num w:numId="25">
    <w:abstractNumId w:val="35"/>
  </w:num>
  <w:num w:numId="26">
    <w:abstractNumId w:val="27"/>
  </w:num>
  <w:num w:numId="27">
    <w:abstractNumId w:val="24"/>
  </w:num>
  <w:num w:numId="28">
    <w:abstractNumId w:val="31"/>
  </w:num>
  <w:num w:numId="29">
    <w:abstractNumId w:val="4"/>
  </w:num>
  <w:num w:numId="30">
    <w:abstractNumId w:val="14"/>
  </w:num>
  <w:num w:numId="31">
    <w:abstractNumId w:val="41"/>
  </w:num>
  <w:num w:numId="32">
    <w:abstractNumId w:val="22"/>
  </w:num>
  <w:num w:numId="33">
    <w:abstractNumId w:val="8"/>
  </w:num>
  <w:num w:numId="34">
    <w:abstractNumId w:val="18"/>
  </w:num>
  <w:num w:numId="35">
    <w:abstractNumId w:val="20"/>
  </w:num>
  <w:num w:numId="36">
    <w:abstractNumId w:val="46"/>
  </w:num>
  <w:num w:numId="37">
    <w:abstractNumId w:val="29"/>
  </w:num>
  <w:num w:numId="38">
    <w:abstractNumId w:val="42"/>
  </w:num>
  <w:num w:numId="39">
    <w:abstractNumId w:val="5"/>
  </w:num>
  <w:num w:numId="40">
    <w:abstractNumId w:val="2"/>
  </w:num>
  <w:num w:numId="41">
    <w:abstractNumId w:val="17"/>
  </w:num>
  <w:num w:numId="42">
    <w:abstractNumId w:val="10"/>
  </w:num>
  <w:num w:numId="43">
    <w:abstractNumId w:val="44"/>
  </w:num>
  <w:num w:numId="44">
    <w:abstractNumId w:val="43"/>
  </w:num>
  <w:num w:numId="45">
    <w:abstractNumId w:val="40"/>
  </w:num>
  <w:num w:numId="46">
    <w:abstractNumId w:val="6"/>
  </w:num>
  <w:num w:numId="47">
    <w:abstractNumId w:val="23"/>
  </w:num>
  <w:num w:numId="4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4A"/>
    <w:rsid w:val="000070B1"/>
    <w:rsid w:val="0001162A"/>
    <w:rsid w:val="00013B46"/>
    <w:rsid w:val="0001780E"/>
    <w:rsid w:val="00021BCA"/>
    <w:rsid w:val="00021FB8"/>
    <w:rsid w:val="00022605"/>
    <w:rsid w:val="00023EAE"/>
    <w:rsid w:val="0002481B"/>
    <w:rsid w:val="0002528F"/>
    <w:rsid w:val="00026B6F"/>
    <w:rsid w:val="00030A75"/>
    <w:rsid w:val="00034CD5"/>
    <w:rsid w:val="00037702"/>
    <w:rsid w:val="00043FA5"/>
    <w:rsid w:val="000514E4"/>
    <w:rsid w:val="000533FB"/>
    <w:rsid w:val="00056332"/>
    <w:rsid w:val="00056A98"/>
    <w:rsid w:val="00061D62"/>
    <w:rsid w:val="0006383B"/>
    <w:rsid w:val="00063D1C"/>
    <w:rsid w:val="00063D2B"/>
    <w:rsid w:val="00064A25"/>
    <w:rsid w:val="00065E0F"/>
    <w:rsid w:val="000663F3"/>
    <w:rsid w:val="000667C3"/>
    <w:rsid w:val="00067088"/>
    <w:rsid w:val="00072326"/>
    <w:rsid w:val="0007331E"/>
    <w:rsid w:val="000737F4"/>
    <w:rsid w:val="000748D4"/>
    <w:rsid w:val="000748F8"/>
    <w:rsid w:val="00074C7C"/>
    <w:rsid w:val="00081EBB"/>
    <w:rsid w:val="00083A8E"/>
    <w:rsid w:val="0008406B"/>
    <w:rsid w:val="00086849"/>
    <w:rsid w:val="000901DC"/>
    <w:rsid w:val="00093A65"/>
    <w:rsid w:val="00093EA0"/>
    <w:rsid w:val="000949CB"/>
    <w:rsid w:val="00096B5C"/>
    <w:rsid w:val="00096C9B"/>
    <w:rsid w:val="000A781F"/>
    <w:rsid w:val="000B0000"/>
    <w:rsid w:val="000B038D"/>
    <w:rsid w:val="000B1744"/>
    <w:rsid w:val="000B2952"/>
    <w:rsid w:val="000B451E"/>
    <w:rsid w:val="000B491E"/>
    <w:rsid w:val="000B664B"/>
    <w:rsid w:val="000B754A"/>
    <w:rsid w:val="000C0683"/>
    <w:rsid w:val="000D4AAB"/>
    <w:rsid w:val="000D7308"/>
    <w:rsid w:val="000D7390"/>
    <w:rsid w:val="000D7B6C"/>
    <w:rsid w:val="000E1D34"/>
    <w:rsid w:val="000E3A71"/>
    <w:rsid w:val="000E42D4"/>
    <w:rsid w:val="000E44B6"/>
    <w:rsid w:val="000E52E4"/>
    <w:rsid w:val="000E5F4B"/>
    <w:rsid w:val="000E7757"/>
    <w:rsid w:val="000E7E96"/>
    <w:rsid w:val="000F180E"/>
    <w:rsid w:val="000F235C"/>
    <w:rsid w:val="000F2927"/>
    <w:rsid w:val="000F2D72"/>
    <w:rsid w:val="000F34D3"/>
    <w:rsid w:val="000F5750"/>
    <w:rsid w:val="000F6E0C"/>
    <w:rsid w:val="001020D3"/>
    <w:rsid w:val="00103FD8"/>
    <w:rsid w:val="001070B3"/>
    <w:rsid w:val="00107E6B"/>
    <w:rsid w:val="00112C1B"/>
    <w:rsid w:val="001131BB"/>
    <w:rsid w:val="001164D8"/>
    <w:rsid w:val="00120D75"/>
    <w:rsid w:val="001228F3"/>
    <w:rsid w:val="001271DA"/>
    <w:rsid w:val="00131FF5"/>
    <w:rsid w:val="00134C50"/>
    <w:rsid w:val="001357BA"/>
    <w:rsid w:val="00136B5C"/>
    <w:rsid w:val="0014193B"/>
    <w:rsid w:val="00146F24"/>
    <w:rsid w:val="00147DD0"/>
    <w:rsid w:val="00150449"/>
    <w:rsid w:val="00150B70"/>
    <w:rsid w:val="0015188C"/>
    <w:rsid w:val="00152146"/>
    <w:rsid w:val="0015442E"/>
    <w:rsid w:val="00154BB8"/>
    <w:rsid w:val="0015561E"/>
    <w:rsid w:val="00157974"/>
    <w:rsid w:val="00160732"/>
    <w:rsid w:val="0016074A"/>
    <w:rsid w:val="001616CE"/>
    <w:rsid w:val="00161B5D"/>
    <w:rsid w:val="00163EE0"/>
    <w:rsid w:val="0016473F"/>
    <w:rsid w:val="00166586"/>
    <w:rsid w:val="00170B4D"/>
    <w:rsid w:val="001710FB"/>
    <w:rsid w:val="00171E11"/>
    <w:rsid w:val="001724C0"/>
    <w:rsid w:val="0017400B"/>
    <w:rsid w:val="00176A0B"/>
    <w:rsid w:val="00181707"/>
    <w:rsid w:val="00182AA9"/>
    <w:rsid w:val="00186C28"/>
    <w:rsid w:val="001870FA"/>
    <w:rsid w:val="00193A69"/>
    <w:rsid w:val="001950BC"/>
    <w:rsid w:val="0019797D"/>
    <w:rsid w:val="00197D5F"/>
    <w:rsid w:val="001A1A8A"/>
    <w:rsid w:val="001A4F0E"/>
    <w:rsid w:val="001A6D6E"/>
    <w:rsid w:val="001B0D9F"/>
    <w:rsid w:val="001B1BC2"/>
    <w:rsid w:val="001B299F"/>
    <w:rsid w:val="001B3679"/>
    <w:rsid w:val="001B45D2"/>
    <w:rsid w:val="001B66D0"/>
    <w:rsid w:val="001B7323"/>
    <w:rsid w:val="001B766F"/>
    <w:rsid w:val="001C4A7B"/>
    <w:rsid w:val="001C7777"/>
    <w:rsid w:val="001D25B8"/>
    <w:rsid w:val="001D4D9C"/>
    <w:rsid w:val="001D67A8"/>
    <w:rsid w:val="001D685D"/>
    <w:rsid w:val="001D7D12"/>
    <w:rsid w:val="001E0CA1"/>
    <w:rsid w:val="001E2023"/>
    <w:rsid w:val="001E23A3"/>
    <w:rsid w:val="001E30EB"/>
    <w:rsid w:val="001F1A53"/>
    <w:rsid w:val="001F1B03"/>
    <w:rsid w:val="001F2268"/>
    <w:rsid w:val="001F2F21"/>
    <w:rsid w:val="00201BE2"/>
    <w:rsid w:val="002027B7"/>
    <w:rsid w:val="0020378F"/>
    <w:rsid w:val="00210639"/>
    <w:rsid w:val="0021190D"/>
    <w:rsid w:val="00211C6E"/>
    <w:rsid w:val="0021584E"/>
    <w:rsid w:val="00223F80"/>
    <w:rsid w:val="0022463D"/>
    <w:rsid w:val="00225329"/>
    <w:rsid w:val="002300AB"/>
    <w:rsid w:val="0023315D"/>
    <w:rsid w:val="0023485C"/>
    <w:rsid w:val="00245A7C"/>
    <w:rsid w:val="00247F39"/>
    <w:rsid w:val="00253AC5"/>
    <w:rsid w:val="00260BD9"/>
    <w:rsid w:val="00260D20"/>
    <w:rsid w:val="0026483F"/>
    <w:rsid w:val="00271368"/>
    <w:rsid w:val="002735B4"/>
    <w:rsid w:val="002759F5"/>
    <w:rsid w:val="00276A38"/>
    <w:rsid w:val="00281142"/>
    <w:rsid w:val="00283299"/>
    <w:rsid w:val="002853C9"/>
    <w:rsid w:val="00285905"/>
    <w:rsid w:val="002860D2"/>
    <w:rsid w:val="00286290"/>
    <w:rsid w:val="00291F35"/>
    <w:rsid w:val="00295253"/>
    <w:rsid w:val="002A2F00"/>
    <w:rsid w:val="002B30C8"/>
    <w:rsid w:val="002B3DA3"/>
    <w:rsid w:val="002B4D03"/>
    <w:rsid w:val="002B675D"/>
    <w:rsid w:val="002B7A91"/>
    <w:rsid w:val="002B7D9C"/>
    <w:rsid w:val="002C01E1"/>
    <w:rsid w:val="002C24F5"/>
    <w:rsid w:val="002C62B5"/>
    <w:rsid w:val="002C65A0"/>
    <w:rsid w:val="002D1E1B"/>
    <w:rsid w:val="002D2DF0"/>
    <w:rsid w:val="002D32EA"/>
    <w:rsid w:val="002D3DCE"/>
    <w:rsid w:val="002D6303"/>
    <w:rsid w:val="002D7BCD"/>
    <w:rsid w:val="002E4245"/>
    <w:rsid w:val="002E601A"/>
    <w:rsid w:val="002E7DA7"/>
    <w:rsid w:val="002F2ED8"/>
    <w:rsid w:val="002F6211"/>
    <w:rsid w:val="003007E3"/>
    <w:rsid w:val="0030091D"/>
    <w:rsid w:val="0030105E"/>
    <w:rsid w:val="00303E0E"/>
    <w:rsid w:val="003048F2"/>
    <w:rsid w:val="0030723E"/>
    <w:rsid w:val="003117D3"/>
    <w:rsid w:val="003165D4"/>
    <w:rsid w:val="003167D0"/>
    <w:rsid w:val="00320115"/>
    <w:rsid w:val="003201FE"/>
    <w:rsid w:val="003203A4"/>
    <w:rsid w:val="0032182A"/>
    <w:rsid w:val="0032244A"/>
    <w:rsid w:val="003227F8"/>
    <w:rsid w:val="003237EC"/>
    <w:rsid w:val="00323D09"/>
    <w:rsid w:val="00332029"/>
    <w:rsid w:val="00333BC2"/>
    <w:rsid w:val="00334C5F"/>
    <w:rsid w:val="00335064"/>
    <w:rsid w:val="003353A0"/>
    <w:rsid w:val="00342164"/>
    <w:rsid w:val="003434A3"/>
    <w:rsid w:val="0034433D"/>
    <w:rsid w:val="00344853"/>
    <w:rsid w:val="00350E36"/>
    <w:rsid w:val="00351971"/>
    <w:rsid w:val="0035348E"/>
    <w:rsid w:val="00353618"/>
    <w:rsid w:val="00353DE9"/>
    <w:rsid w:val="00357ACD"/>
    <w:rsid w:val="00360CA1"/>
    <w:rsid w:val="00360FD8"/>
    <w:rsid w:val="00361A11"/>
    <w:rsid w:val="00361AC9"/>
    <w:rsid w:val="00363529"/>
    <w:rsid w:val="0036431F"/>
    <w:rsid w:val="00366005"/>
    <w:rsid w:val="003667DA"/>
    <w:rsid w:val="0037142B"/>
    <w:rsid w:val="003752D3"/>
    <w:rsid w:val="0037744A"/>
    <w:rsid w:val="00380694"/>
    <w:rsid w:val="003825E6"/>
    <w:rsid w:val="003828DC"/>
    <w:rsid w:val="00383E27"/>
    <w:rsid w:val="003849BA"/>
    <w:rsid w:val="00385AEB"/>
    <w:rsid w:val="00386771"/>
    <w:rsid w:val="00387E8D"/>
    <w:rsid w:val="0039266A"/>
    <w:rsid w:val="00393BC1"/>
    <w:rsid w:val="00394C46"/>
    <w:rsid w:val="0039742D"/>
    <w:rsid w:val="003A3DB5"/>
    <w:rsid w:val="003A54B4"/>
    <w:rsid w:val="003A57D5"/>
    <w:rsid w:val="003A5D5E"/>
    <w:rsid w:val="003A71A6"/>
    <w:rsid w:val="003B11DF"/>
    <w:rsid w:val="003B20A9"/>
    <w:rsid w:val="003B3B24"/>
    <w:rsid w:val="003C0488"/>
    <w:rsid w:val="003C065A"/>
    <w:rsid w:val="003C0D41"/>
    <w:rsid w:val="003C2C92"/>
    <w:rsid w:val="003C3467"/>
    <w:rsid w:val="003C3C4E"/>
    <w:rsid w:val="003C780A"/>
    <w:rsid w:val="003D00CE"/>
    <w:rsid w:val="003D1C16"/>
    <w:rsid w:val="003D2DD4"/>
    <w:rsid w:val="003D4532"/>
    <w:rsid w:val="003D7D6E"/>
    <w:rsid w:val="003E0FB4"/>
    <w:rsid w:val="003E2984"/>
    <w:rsid w:val="003E3A67"/>
    <w:rsid w:val="003E6668"/>
    <w:rsid w:val="003E6D8B"/>
    <w:rsid w:val="003F23EE"/>
    <w:rsid w:val="0040070A"/>
    <w:rsid w:val="00402FEA"/>
    <w:rsid w:val="00405563"/>
    <w:rsid w:val="0040641D"/>
    <w:rsid w:val="00406BFF"/>
    <w:rsid w:val="004115F1"/>
    <w:rsid w:val="004130B7"/>
    <w:rsid w:val="00415FFF"/>
    <w:rsid w:val="004166AA"/>
    <w:rsid w:val="0041679B"/>
    <w:rsid w:val="00416EB0"/>
    <w:rsid w:val="00420BBC"/>
    <w:rsid w:val="00430455"/>
    <w:rsid w:val="004309AB"/>
    <w:rsid w:val="00431587"/>
    <w:rsid w:val="004320C1"/>
    <w:rsid w:val="00433773"/>
    <w:rsid w:val="00434353"/>
    <w:rsid w:val="00434CC2"/>
    <w:rsid w:val="00435480"/>
    <w:rsid w:val="00437864"/>
    <w:rsid w:val="00437FFB"/>
    <w:rsid w:val="00441987"/>
    <w:rsid w:val="004434CE"/>
    <w:rsid w:val="00452C5A"/>
    <w:rsid w:val="0045766A"/>
    <w:rsid w:val="00460A6D"/>
    <w:rsid w:val="00462020"/>
    <w:rsid w:val="00467C1A"/>
    <w:rsid w:val="00471854"/>
    <w:rsid w:val="00475B2D"/>
    <w:rsid w:val="00481FDA"/>
    <w:rsid w:val="00482F00"/>
    <w:rsid w:val="00486BAD"/>
    <w:rsid w:val="00487130"/>
    <w:rsid w:val="00487FF3"/>
    <w:rsid w:val="004913CF"/>
    <w:rsid w:val="00496F33"/>
    <w:rsid w:val="00497C1D"/>
    <w:rsid w:val="004A3762"/>
    <w:rsid w:val="004A3AB3"/>
    <w:rsid w:val="004A3E2E"/>
    <w:rsid w:val="004A599C"/>
    <w:rsid w:val="004A7129"/>
    <w:rsid w:val="004A790D"/>
    <w:rsid w:val="004B11E9"/>
    <w:rsid w:val="004B4418"/>
    <w:rsid w:val="004B6801"/>
    <w:rsid w:val="004B6E13"/>
    <w:rsid w:val="004B70C6"/>
    <w:rsid w:val="004B7D73"/>
    <w:rsid w:val="004C0856"/>
    <w:rsid w:val="004C0D49"/>
    <w:rsid w:val="004C572D"/>
    <w:rsid w:val="004C6E4C"/>
    <w:rsid w:val="004D3452"/>
    <w:rsid w:val="004E042E"/>
    <w:rsid w:val="004E0DF5"/>
    <w:rsid w:val="004E106B"/>
    <w:rsid w:val="004E52CE"/>
    <w:rsid w:val="004E747D"/>
    <w:rsid w:val="004F18C2"/>
    <w:rsid w:val="004F26EB"/>
    <w:rsid w:val="004F2874"/>
    <w:rsid w:val="004F6CC5"/>
    <w:rsid w:val="004F7864"/>
    <w:rsid w:val="00500715"/>
    <w:rsid w:val="0051293A"/>
    <w:rsid w:val="0051406E"/>
    <w:rsid w:val="005158CC"/>
    <w:rsid w:val="00515BDA"/>
    <w:rsid w:val="00515CB5"/>
    <w:rsid w:val="00516556"/>
    <w:rsid w:val="005171DB"/>
    <w:rsid w:val="00517456"/>
    <w:rsid w:val="00522FE8"/>
    <w:rsid w:val="00524423"/>
    <w:rsid w:val="005258B1"/>
    <w:rsid w:val="00525F57"/>
    <w:rsid w:val="00530EDB"/>
    <w:rsid w:val="005321E1"/>
    <w:rsid w:val="005329E0"/>
    <w:rsid w:val="005353C0"/>
    <w:rsid w:val="00535C79"/>
    <w:rsid w:val="00535E24"/>
    <w:rsid w:val="005364B2"/>
    <w:rsid w:val="0054113E"/>
    <w:rsid w:val="00545255"/>
    <w:rsid w:val="005503BC"/>
    <w:rsid w:val="005575F0"/>
    <w:rsid w:val="00557B5A"/>
    <w:rsid w:val="00566965"/>
    <w:rsid w:val="00567E20"/>
    <w:rsid w:val="00582CE5"/>
    <w:rsid w:val="00583870"/>
    <w:rsid w:val="00583F9F"/>
    <w:rsid w:val="00591340"/>
    <w:rsid w:val="0059194D"/>
    <w:rsid w:val="005936A1"/>
    <w:rsid w:val="00593DE3"/>
    <w:rsid w:val="005948F4"/>
    <w:rsid w:val="005A03D7"/>
    <w:rsid w:val="005A180F"/>
    <w:rsid w:val="005A417C"/>
    <w:rsid w:val="005A4E99"/>
    <w:rsid w:val="005B14C1"/>
    <w:rsid w:val="005B300C"/>
    <w:rsid w:val="005C0F91"/>
    <w:rsid w:val="005C1452"/>
    <w:rsid w:val="005C15C5"/>
    <w:rsid w:val="005C5394"/>
    <w:rsid w:val="005C5EB7"/>
    <w:rsid w:val="005C6732"/>
    <w:rsid w:val="005C71AB"/>
    <w:rsid w:val="005C78DB"/>
    <w:rsid w:val="005D2209"/>
    <w:rsid w:val="005D2E90"/>
    <w:rsid w:val="005D3003"/>
    <w:rsid w:val="005D3B8D"/>
    <w:rsid w:val="005D427F"/>
    <w:rsid w:val="005D42D0"/>
    <w:rsid w:val="005D47FB"/>
    <w:rsid w:val="005E03E0"/>
    <w:rsid w:val="005E2426"/>
    <w:rsid w:val="005E4159"/>
    <w:rsid w:val="005E43F3"/>
    <w:rsid w:val="005E76E2"/>
    <w:rsid w:val="005F068B"/>
    <w:rsid w:val="005F2178"/>
    <w:rsid w:val="005F32FE"/>
    <w:rsid w:val="005F35AD"/>
    <w:rsid w:val="005F46A7"/>
    <w:rsid w:val="00603136"/>
    <w:rsid w:val="006031D5"/>
    <w:rsid w:val="0060577B"/>
    <w:rsid w:val="0061281D"/>
    <w:rsid w:val="00616987"/>
    <w:rsid w:val="00616EFC"/>
    <w:rsid w:val="006174C2"/>
    <w:rsid w:val="00620663"/>
    <w:rsid w:val="00620C94"/>
    <w:rsid w:val="006210E3"/>
    <w:rsid w:val="006214C0"/>
    <w:rsid w:val="00623D2B"/>
    <w:rsid w:val="00626194"/>
    <w:rsid w:val="0062765E"/>
    <w:rsid w:val="006308DF"/>
    <w:rsid w:val="00631338"/>
    <w:rsid w:val="00633668"/>
    <w:rsid w:val="00634A37"/>
    <w:rsid w:val="00636DE9"/>
    <w:rsid w:val="006375A7"/>
    <w:rsid w:val="00640219"/>
    <w:rsid w:val="006443E4"/>
    <w:rsid w:val="006551AF"/>
    <w:rsid w:val="00661EF4"/>
    <w:rsid w:val="00663AAC"/>
    <w:rsid w:val="006656CE"/>
    <w:rsid w:val="00670847"/>
    <w:rsid w:val="006726AD"/>
    <w:rsid w:val="00672958"/>
    <w:rsid w:val="006762E2"/>
    <w:rsid w:val="00680202"/>
    <w:rsid w:val="00680ECA"/>
    <w:rsid w:val="00682DC5"/>
    <w:rsid w:val="00684675"/>
    <w:rsid w:val="00685B89"/>
    <w:rsid w:val="00690FDE"/>
    <w:rsid w:val="0069118B"/>
    <w:rsid w:val="00691688"/>
    <w:rsid w:val="00692332"/>
    <w:rsid w:val="0069506A"/>
    <w:rsid w:val="00696550"/>
    <w:rsid w:val="006973DE"/>
    <w:rsid w:val="006A033D"/>
    <w:rsid w:val="006A1E70"/>
    <w:rsid w:val="006A5305"/>
    <w:rsid w:val="006A55C6"/>
    <w:rsid w:val="006B0833"/>
    <w:rsid w:val="006B6149"/>
    <w:rsid w:val="006B78D9"/>
    <w:rsid w:val="006B7F82"/>
    <w:rsid w:val="006C0656"/>
    <w:rsid w:val="006C2F43"/>
    <w:rsid w:val="006C4487"/>
    <w:rsid w:val="006C5554"/>
    <w:rsid w:val="006C7A40"/>
    <w:rsid w:val="006D139F"/>
    <w:rsid w:val="006D1C8C"/>
    <w:rsid w:val="006E02DF"/>
    <w:rsid w:val="006E0B23"/>
    <w:rsid w:val="006E0EC1"/>
    <w:rsid w:val="006E3265"/>
    <w:rsid w:val="006E6039"/>
    <w:rsid w:val="006E7E28"/>
    <w:rsid w:val="006F29ED"/>
    <w:rsid w:val="006F4AEF"/>
    <w:rsid w:val="0070025F"/>
    <w:rsid w:val="00701CEC"/>
    <w:rsid w:val="007027AE"/>
    <w:rsid w:val="00707001"/>
    <w:rsid w:val="0071101B"/>
    <w:rsid w:val="00714ED0"/>
    <w:rsid w:val="0071748E"/>
    <w:rsid w:val="00720620"/>
    <w:rsid w:val="007241CE"/>
    <w:rsid w:val="00724282"/>
    <w:rsid w:val="00725ABA"/>
    <w:rsid w:val="00725C50"/>
    <w:rsid w:val="0073552C"/>
    <w:rsid w:val="007367EC"/>
    <w:rsid w:val="007400FA"/>
    <w:rsid w:val="007423B7"/>
    <w:rsid w:val="0074255B"/>
    <w:rsid w:val="00743759"/>
    <w:rsid w:val="00744414"/>
    <w:rsid w:val="00750580"/>
    <w:rsid w:val="0075183A"/>
    <w:rsid w:val="0075222A"/>
    <w:rsid w:val="00753245"/>
    <w:rsid w:val="00754621"/>
    <w:rsid w:val="0075783A"/>
    <w:rsid w:val="007616AA"/>
    <w:rsid w:val="00763749"/>
    <w:rsid w:val="00764986"/>
    <w:rsid w:val="007741E1"/>
    <w:rsid w:val="007753D1"/>
    <w:rsid w:val="00775A5D"/>
    <w:rsid w:val="00781B1B"/>
    <w:rsid w:val="0078598D"/>
    <w:rsid w:val="0078706C"/>
    <w:rsid w:val="007874D2"/>
    <w:rsid w:val="00793656"/>
    <w:rsid w:val="00795D6C"/>
    <w:rsid w:val="00795E1B"/>
    <w:rsid w:val="007971B3"/>
    <w:rsid w:val="00797478"/>
    <w:rsid w:val="007A08E8"/>
    <w:rsid w:val="007A28FC"/>
    <w:rsid w:val="007A365E"/>
    <w:rsid w:val="007B0DF1"/>
    <w:rsid w:val="007B1ACB"/>
    <w:rsid w:val="007B1C05"/>
    <w:rsid w:val="007B26AF"/>
    <w:rsid w:val="007B2F73"/>
    <w:rsid w:val="007C053A"/>
    <w:rsid w:val="007C0EFD"/>
    <w:rsid w:val="007C4E36"/>
    <w:rsid w:val="007D09B4"/>
    <w:rsid w:val="007D1314"/>
    <w:rsid w:val="007D61DF"/>
    <w:rsid w:val="007D72A8"/>
    <w:rsid w:val="007D7D46"/>
    <w:rsid w:val="007E0C73"/>
    <w:rsid w:val="007E62D0"/>
    <w:rsid w:val="007F05EF"/>
    <w:rsid w:val="007F4816"/>
    <w:rsid w:val="008021ED"/>
    <w:rsid w:val="00804718"/>
    <w:rsid w:val="0080496F"/>
    <w:rsid w:val="0080726B"/>
    <w:rsid w:val="00807936"/>
    <w:rsid w:val="00807D67"/>
    <w:rsid w:val="008125F0"/>
    <w:rsid w:val="00813B75"/>
    <w:rsid w:val="00817137"/>
    <w:rsid w:val="008229EA"/>
    <w:rsid w:val="008254C7"/>
    <w:rsid w:val="008273A8"/>
    <w:rsid w:val="008305A5"/>
    <w:rsid w:val="0083655C"/>
    <w:rsid w:val="00836CDD"/>
    <w:rsid w:val="00837790"/>
    <w:rsid w:val="0083787E"/>
    <w:rsid w:val="0084445B"/>
    <w:rsid w:val="00845596"/>
    <w:rsid w:val="0085229F"/>
    <w:rsid w:val="0085242D"/>
    <w:rsid w:val="00852A1D"/>
    <w:rsid w:val="008565A6"/>
    <w:rsid w:val="00861212"/>
    <w:rsid w:val="00861B8C"/>
    <w:rsid w:val="00862C71"/>
    <w:rsid w:val="00863A7E"/>
    <w:rsid w:val="00866A12"/>
    <w:rsid w:val="00867631"/>
    <w:rsid w:val="00874356"/>
    <w:rsid w:val="00874535"/>
    <w:rsid w:val="00876791"/>
    <w:rsid w:val="008777BD"/>
    <w:rsid w:val="00877E00"/>
    <w:rsid w:val="008804C8"/>
    <w:rsid w:val="00881EF9"/>
    <w:rsid w:val="00882D4B"/>
    <w:rsid w:val="00883347"/>
    <w:rsid w:val="0088439F"/>
    <w:rsid w:val="008855D9"/>
    <w:rsid w:val="00890E3B"/>
    <w:rsid w:val="00892318"/>
    <w:rsid w:val="0089416E"/>
    <w:rsid w:val="00894D3D"/>
    <w:rsid w:val="00895856"/>
    <w:rsid w:val="00896598"/>
    <w:rsid w:val="00897177"/>
    <w:rsid w:val="008979CC"/>
    <w:rsid w:val="008A44C7"/>
    <w:rsid w:val="008A56F8"/>
    <w:rsid w:val="008A6555"/>
    <w:rsid w:val="008B0523"/>
    <w:rsid w:val="008B168A"/>
    <w:rsid w:val="008B1CFD"/>
    <w:rsid w:val="008B3AFF"/>
    <w:rsid w:val="008B6073"/>
    <w:rsid w:val="008C0104"/>
    <w:rsid w:val="008C02B6"/>
    <w:rsid w:val="008C08A0"/>
    <w:rsid w:val="008C374B"/>
    <w:rsid w:val="008C497C"/>
    <w:rsid w:val="008C53DE"/>
    <w:rsid w:val="008C5AF9"/>
    <w:rsid w:val="008C5C7F"/>
    <w:rsid w:val="008D273F"/>
    <w:rsid w:val="008D3EF8"/>
    <w:rsid w:val="008D4860"/>
    <w:rsid w:val="008D5B4B"/>
    <w:rsid w:val="008E2101"/>
    <w:rsid w:val="008E3018"/>
    <w:rsid w:val="008E3096"/>
    <w:rsid w:val="008E49CD"/>
    <w:rsid w:val="008E4D9F"/>
    <w:rsid w:val="008E69BE"/>
    <w:rsid w:val="008F0231"/>
    <w:rsid w:val="008F03AF"/>
    <w:rsid w:val="008F2156"/>
    <w:rsid w:val="008F34B7"/>
    <w:rsid w:val="008F398E"/>
    <w:rsid w:val="008F546A"/>
    <w:rsid w:val="008F5CD7"/>
    <w:rsid w:val="0090093D"/>
    <w:rsid w:val="00901725"/>
    <w:rsid w:val="009055A8"/>
    <w:rsid w:val="00906A95"/>
    <w:rsid w:val="00907D5D"/>
    <w:rsid w:val="00910978"/>
    <w:rsid w:val="00912856"/>
    <w:rsid w:val="009151C3"/>
    <w:rsid w:val="00920930"/>
    <w:rsid w:val="0092407B"/>
    <w:rsid w:val="009247F3"/>
    <w:rsid w:val="009266D6"/>
    <w:rsid w:val="00930BDD"/>
    <w:rsid w:val="0093286D"/>
    <w:rsid w:val="0093302F"/>
    <w:rsid w:val="009331D5"/>
    <w:rsid w:val="00933629"/>
    <w:rsid w:val="009336F3"/>
    <w:rsid w:val="0093382F"/>
    <w:rsid w:val="009338EB"/>
    <w:rsid w:val="00934D67"/>
    <w:rsid w:val="00935369"/>
    <w:rsid w:val="009366A7"/>
    <w:rsid w:val="00941A2C"/>
    <w:rsid w:val="00941C35"/>
    <w:rsid w:val="00942440"/>
    <w:rsid w:val="009513D2"/>
    <w:rsid w:val="0095170A"/>
    <w:rsid w:val="00951EE7"/>
    <w:rsid w:val="009541D3"/>
    <w:rsid w:val="0096199D"/>
    <w:rsid w:val="00963070"/>
    <w:rsid w:val="0096519A"/>
    <w:rsid w:val="009663D4"/>
    <w:rsid w:val="00971BDA"/>
    <w:rsid w:val="009750B2"/>
    <w:rsid w:val="00975566"/>
    <w:rsid w:val="009807B7"/>
    <w:rsid w:val="00981ADA"/>
    <w:rsid w:val="00981B32"/>
    <w:rsid w:val="00982F97"/>
    <w:rsid w:val="0098550E"/>
    <w:rsid w:val="00985779"/>
    <w:rsid w:val="0098624F"/>
    <w:rsid w:val="009907A3"/>
    <w:rsid w:val="00990F24"/>
    <w:rsid w:val="009916E2"/>
    <w:rsid w:val="00991A36"/>
    <w:rsid w:val="00992ACB"/>
    <w:rsid w:val="00995378"/>
    <w:rsid w:val="00995A14"/>
    <w:rsid w:val="009A00ED"/>
    <w:rsid w:val="009A0317"/>
    <w:rsid w:val="009A16B6"/>
    <w:rsid w:val="009A6115"/>
    <w:rsid w:val="009A77D8"/>
    <w:rsid w:val="009B12CF"/>
    <w:rsid w:val="009B243D"/>
    <w:rsid w:val="009B4980"/>
    <w:rsid w:val="009B684A"/>
    <w:rsid w:val="009B6DD2"/>
    <w:rsid w:val="009B7853"/>
    <w:rsid w:val="009D168E"/>
    <w:rsid w:val="009D1E41"/>
    <w:rsid w:val="009D3C52"/>
    <w:rsid w:val="009D3F04"/>
    <w:rsid w:val="009D5D60"/>
    <w:rsid w:val="009E1BF9"/>
    <w:rsid w:val="009E53EA"/>
    <w:rsid w:val="009E5725"/>
    <w:rsid w:val="009E5CC3"/>
    <w:rsid w:val="009E6489"/>
    <w:rsid w:val="009E68A9"/>
    <w:rsid w:val="009F10AE"/>
    <w:rsid w:val="009F4023"/>
    <w:rsid w:val="009F58A8"/>
    <w:rsid w:val="009F7A7D"/>
    <w:rsid w:val="00A00126"/>
    <w:rsid w:val="00A02791"/>
    <w:rsid w:val="00A103B6"/>
    <w:rsid w:val="00A110CD"/>
    <w:rsid w:val="00A1166B"/>
    <w:rsid w:val="00A13328"/>
    <w:rsid w:val="00A1541B"/>
    <w:rsid w:val="00A16019"/>
    <w:rsid w:val="00A2033C"/>
    <w:rsid w:val="00A20593"/>
    <w:rsid w:val="00A2217A"/>
    <w:rsid w:val="00A265F5"/>
    <w:rsid w:val="00A269CB"/>
    <w:rsid w:val="00A269D2"/>
    <w:rsid w:val="00A334C2"/>
    <w:rsid w:val="00A33E24"/>
    <w:rsid w:val="00A40E22"/>
    <w:rsid w:val="00A411A5"/>
    <w:rsid w:val="00A42E1B"/>
    <w:rsid w:val="00A43AE6"/>
    <w:rsid w:val="00A4442F"/>
    <w:rsid w:val="00A462BD"/>
    <w:rsid w:val="00A47229"/>
    <w:rsid w:val="00A53676"/>
    <w:rsid w:val="00A5653D"/>
    <w:rsid w:val="00A57F14"/>
    <w:rsid w:val="00A660F7"/>
    <w:rsid w:val="00A67C5F"/>
    <w:rsid w:val="00A70ECE"/>
    <w:rsid w:val="00A72534"/>
    <w:rsid w:val="00A734B0"/>
    <w:rsid w:val="00A73A01"/>
    <w:rsid w:val="00A767B9"/>
    <w:rsid w:val="00A77138"/>
    <w:rsid w:val="00A8083D"/>
    <w:rsid w:val="00A818ED"/>
    <w:rsid w:val="00A84D7B"/>
    <w:rsid w:val="00A85E20"/>
    <w:rsid w:val="00A9050F"/>
    <w:rsid w:val="00A91F54"/>
    <w:rsid w:val="00A9425F"/>
    <w:rsid w:val="00A94A83"/>
    <w:rsid w:val="00A95DF6"/>
    <w:rsid w:val="00A97499"/>
    <w:rsid w:val="00A97C65"/>
    <w:rsid w:val="00AA0343"/>
    <w:rsid w:val="00AA0EEF"/>
    <w:rsid w:val="00AA22E0"/>
    <w:rsid w:val="00AA4D86"/>
    <w:rsid w:val="00AA4D91"/>
    <w:rsid w:val="00AA53CA"/>
    <w:rsid w:val="00AA5B4D"/>
    <w:rsid w:val="00AA6825"/>
    <w:rsid w:val="00AB0B8A"/>
    <w:rsid w:val="00AB1209"/>
    <w:rsid w:val="00AB14E2"/>
    <w:rsid w:val="00AB1DA2"/>
    <w:rsid w:val="00AB2A53"/>
    <w:rsid w:val="00AB2B2B"/>
    <w:rsid w:val="00AB332B"/>
    <w:rsid w:val="00AB6DC1"/>
    <w:rsid w:val="00AC1CA0"/>
    <w:rsid w:val="00AC533B"/>
    <w:rsid w:val="00AD5194"/>
    <w:rsid w:val="00AE1BDF"/>
    <w:rsid w:val="00AE54CE"/>
    <w:rsid w:val="00AE56EF"/>
    <w:rsid w:val="00AF0C94"/>
    <w:rsid w:val="00AF211E"/>
    <w:rsid w:val="00AF2E57"/>
    <w:rsid w:val="00AF4F6B"/>
    <w:rsid w:val="00AF596F"/>
    <w:rsid w:val="00B011F2"/>
    <w:rsid w:val="00B02954"/>
    <w:rsid w:val="00B0509A"/>
    <w:rsid w:val="00B079BE"/>
    <w:rsid w:val="00B10CA0"/>
    <w:rsid w:val="00B131C1"/>
    <w:rsid w:val="00B133CC"/>
    <w:rsid w:val="00B17029"/>
    <w:rsid w:val="00B17E66"/>
    <w:rsid w:val="00B20B22"/>
    <w:rsid w:val="00B20CB9"/>
    <w:rsid w:val="00B213D1"/>
    <w:rsid w:val="00B2184B"/>
    <w:rsid w:val="00B2284F"/>
    <w:rsid w:val="00B22EAA"/>
    <w:rsid w:val="00B24D2A"/>
    <w:rsid w:val="00B27DCC"/>
    <w:rsid w:val="00B3022F"/>
    <w:rsid w:val="00B30B97"/>
    <w:rsid w:val="00B343FD"/>
    <w:rsid w:val="00B37A90"/>
    <w:rsid w:val="00B43C61"/>
    <w:rsid w:val="00B45A59"/>
    <w:rsid w:val="00B46B1C"/>
    <w:rsid w:val="00B5027F"/>
    <w:rsid w:val="00B51038"/>
    <w:rsid w:val="00B53B92"/>
    <w:rsid w:val="00B55C60"/>
    <w:rsid w:val="00B60161"/>
    <w:rsid w:val="00B62E0A"/>
    <w:rsid w:val="00B6348E"/>
    <w:rsid w:val="00B65105"/>
    <w:rsid w:val="00B657B2"/>
    <w:rsid w:val="00B66820"/>
    <w:rsid w:val="00B72E57"/>
    <w:rsid w:val="00B7597B"/>
    <w:rsid w:val="00B85BE2"/>
    <w:rsid w:val="00B865B7"/>
    <w:rsid w:val="00B90FA8"/>
    <w:rsid w:val="00B92E7E"/>
    <w:rsid w:val="00B9329A"/>
    <w:rsid w:val="00B9335C"/>
    <w:rsid w:val="00BA05F1"/>
    <w:rsid w:val="00BA6E30"/>
    <w:rsid w:val="00BB03F3"/>
    <w:rsid w:val="00BB1C5C"/>
    <w:rsid w:val="00BB211F"/>
    <w:rsid w:val="00BB62AF"/>
    <w:rsid w:val="00BB64C4"/>
    <w:rsid w:val="00BB6B35"/>
    <w:rsid w:val="00BC16F2"/>
    <w:rsid w:val="00BC5627"/>
    <w:rsid w:val="00BC597A"/>
    <w:rsid w:val="00BC6FC1"/>
    <w:rsid w:val="00BC773B"/>
    <w:rsid w:val="00BD1233"/>
    <w:rsid w:val="00BD182F"/>
    <w:rsid w:val="00BD1968"/>
    <w:rsid w:val="00BD2293"/>
    <w:rsid w:val="00BD25ED"/>
    <w:rsid w:val="00BD26B5"/>
    <w:rsid w:val="00BD39AD"/>
    <w:rsid w:val="00BD39CE"/>
    <w:rsid w:val="00BD406D"/>
    <w:rsid w:val="00BE031B"/>
    <w:rsid w:val="00BE1E88"/>
    <w:rsid w:val="00BE39A0"/>
    <w:rsid w:val="00BE4564"/>
    <w:rsid w:val="00BE5FB1"/>
    <w:rsid w:val="00BF01BF"/>
    <w:rsid w:val="00BF165D"/>
    <w:rsid w:val="00BF183C"/>
    <w:rsid w:val="00BF1917"/>
    <w:rsid w:val="00BF2593"/>
    <w:rsid w:val="00BF3D02"/>
    <w:rsid w:val="00BF3ECD"/>
    <w:rsid w:val="00BF3F78"/>
    <w:rsid w:val="00BF408E"/>
    <w:rsid w:val="00BF4DFF"/>
    <w:rsid w:val="00BF56AF"/>
    <w:rsid w:val="00C02E10"/>
    <w:rsid w:val="00C059DA"/>
    <w:rsid w:val="00C07A73"/>
    <w:rsid w:val="00C115B7"/>
    <w:rsid w:val="00C12F02"/>
    <w:rsid w:val="00C13202"/>
    <w:rsid w:val="00C151C9"/>
    <w:rsid w:val="00C16DC8"/>
    <w:rsid w:val="00C213C5"/>
    <w:rsid w:val="00C22D73"/>
    <w:rsid w:val="00C24F05"/>
    <w:rsid w:val="00C31337"/>
    <w:rsid w:val="00C329E5"/>
    <w:rsid w:val="00C41F19"/>
    <w:rsid w:val="00C42E5C"/>
    <w:rsid w:val="00C465B4"/>
    <w:rsid w:val="00C47643"/>
    <w:rsid w:val="00C50478"/>
    <w:rsid w:val="00C54D42"/>
    <w:rsid w:val="00C54FD2"/>
    <w:rsid w:val="00C61979"/>
    <w:rsid w:val="00C61FA8"/>
    <w:rsid w:val="00C64170"/>
    <w:rsid w:val="00C6541C"/>
    <w:rsid w:val="00C65609"/>
    <w:rsid w:val="00C6567B"/>
    <w:rsid w:val="00C658FA"/>
    <w:rsid w:val="00C65A86"/>
    <w:rsid w:val="00C6627C"/>
    <w:rsid w:val="00C70AD9"/>
    <w:rsid w:val="00C71F62"/>
    <w:rsid w:val="00C72185"/>
    <w:rsid w:val="00C732E0"/>
    <w:rsid w:val="00C73A78"/>
    <w:rsid w:val="00C76BE0"/>
    <w:rsid w:val="00C77534"/>
    <w:rsid w:val="00C80673"/>
    <w:rsid w:val="00C81723"/>
    <w:rsid w:val="00C82656"/>
    <w:rsid w:val="00C861A9"/>
    <w:rsid w:val="00C929EF"/>
    <w:rsid w:val="00C94CA0"/>
    <w:rsid w:val="00CA0124"/>
    <w:rsid w:val="00CA131B"/>
    <w:rsid w:val="00CA2904"/>
    <w:rsid w:val="00CA3D40"/>
    <w:rsid w:val="00CA4113"/>
    <w:rsid w:val="00CA4C47"/>
    <w:rsid w:val="00CA7231"/>
    <w:rsid w:val="00CB002B"/>
    <w:rsid w:val="00CB1765"/>
    <w:rsid w:val="00CB5342"/>
    <w:rsid w:val="00CB5B02"/>
    <w:rsid w:val="00CB608C"/>
    <w:rsid w:val="00CC320D"/>
    <w:rsid w:val="00CC3C8F"/>
    <w:rsid w:val="00CD15FD"/>
    <w:rsid w:val="00CD35FB"/>
    <w:rsid w:val="00CD36EB"/>
    <w:rsid w:val="00CD64C4"/>
    <w:rsid w:val="00CD6650"/>
    <w:rsid w:val="00CD6A57"/>
    <w:rsid w:val="00CD7169"/>
    <w:rsid w:val="00CE29B0"/>
    <w:rsid w:val="00CE2F34"/>
    <w:rsid w:val="00CE496B"/>
    <w:rsid w:val="00CE778F"/>
    <w:rsid w:val="00CF7F41"/>
    <w:rsid w:val="00D022B7"/>
    <w:rsid w:val="00D03B70"/>
    <w:rsid w:val="00D06604"/>
    <w:rsid w:val="00D07EE3"/>
    <w:rsid w:val="00D11068"/>
    <w:rsid w:val="00D11376"/>
    <w:rsid w:val="00D1165C"/>
    <w:rsid w:val="00D15303"/>
    <w:rsid w:val="00D16174"/>
    <w:rsid w:val="00D175C6"/>
    <w:rsid w:val="00D20011"/>
    <w:rsid w:val="00D205FE"/>
    <w:rsid w:val="00D212C5"/>
    <w:rsid w:val="00D25276"/>
    <w:rsid w:val="00D2614C"/>
    <w:rsid w:val="00D2727D"/>
    <w:rsid w:val="00D303F6"/>
    <w:rsid w:val="00D31946"/>
    <w:rsid w:val="00D33374"/>
    <w:rsid w:val="00D34362"/>
    <w:rsid w:val="00D35973"/>
    <w:rsid w:val="00D417F6"/>
    <w:rsid w:val="00D43A0A"/>
    <w:rsid w:val="00D454F2"/>
    <w:rsid w:val="00D52771"/>
    <w:rsid w:val="00D53C32"/>
    <w:rsid w:val="00D558C7"/>
    <w:rsid w:val="00D561BB"/>
    <w:rsid w:val="00D611F3"/>
    <w:rsid w:val="00D63445"/>
    <w:rsid w:val="00D650D3"/>
    <w:rsid w:val="00D652A0"/>
    <w:rsid w:val="00D65C1C"/>
    <w:rsid w:val="00D66148"/>
    <w:rsid w:val="00D67A85"/>
    <w:rsid w:val="00D67EAF"/>
    <w:rsid w:val="00D71941"/>
    <w:rsid w:val="00D729BB"/>
    <w:rsid w:val="00D73238"/>
    <w:rsid w:val="00D747C6"/>
    <w:rsid w:val="00D74DFA"/>
    <w:rsid w:val="00D7793C"/>
    <w:rsid w:val="00D80646"/>
    <w:rsid w:val="00D817CC"/>
    <w:rsid w:val="00D81AAD"/>
    <w:rsid w:val="00D84961"/>
    <w:rsid w:val="00D84F79"/>
    <w:rsid w:val="00D866A5"/>
    <w:rsid w:val="00D866BC"/>
    <w:rsid w:val="00D869D3"/>
    <w:rsid w:val="00D86AEF"/>
    <w:rsid w:val="00D87447"/>
    <w:rsid w:val="00D927E3"/>
    <w:rsid w:val="00D92D3C"/>
    <w:rsid w:val="00D954B0"/>
    <w:rsid w:val="00DA169A"/>
    <w:rsid w:val="00DA2A97"/>
    <w:rsid w:val="00DA5841"/>
    <w:rsid w:val="00DA5B5B"/>
    <w:rsid w:val="00DB28FF"/>
    <w:rsid w:val="00DB2C05"/>
    <w:rsid w:val="00DB3702"/>
    <w:rsid w:val="00DB3E59"/>
    <w:rsid w:val="00DB4FCB"/>
    <w:rsid w:val="00DB5D7A"/>
    <w:rsid w:val="00DB7293"/>
    <w:rsid w:val="00DC15E2"/>
    <w:rsid w:val="00DC6691"/>
    <w:rsid w:val="00DC6C70"/>
    <w:rsid w:val="00DC73FA"/>
    <w:rsid w:val="00DD0454"/>
    <w:rsid w:val="00DD1A98"/>
    <w:rsid w:val="00DD1ED4"/>
    <w:rsid w:val="00DD2418"/>
    <w:rsid w:val="00DD3744"/>
    <w:rsid w:val="00DD4E48"/>
    <w:rsid w:val="00DD6E7C"/>
    <w:rsid w:val="00DD78D8"/>
    <w:rsid w:val="00DE13D6"/>
    <w:rsid w:val="00DE4609"/>
    <w:rsid w:val="00DF00DB"/>
    <w:rsid w:val="00DF100E"/>
    <w:rsid w:val="00DF16FD"/>
    <w:rsid w:val="00DF4015"/>
    <w:rsid w:val="00DF4763"/>
    <w:rsid w:val="00DF6796"/>
    <w:rsid w:val="00DF7072"/>
    <w:rsid w:val="00DF7438"/>
    <w:rsid w:val="00E00006"/>
    <w:rsid w:val="00E00C1B"/>
    <w:rsid w:val="00E00D14"/>
    <w:rsid w:val="00E011E5"/>
    <w:rsid w:val="00E02631"/>
    <w:rsid w:val="00E048DD"/>
    <w:rsid w:val="00E04DCC"/>
    <w:rsid w:val="00E056B6"/>
    <w:rsid w:val="00E05D58"/>
    <w:rsid w:val="00E06A04"/>
    <w:rsid w:val="00E12883"/>
    <w:rsid w:val="00E15E34"/>
    <w:rsid w:val="00E17C2D"/>
    <w:rsid w:val="00E20984"/>
    <w:rsid w:val="00E20A39"/>
    <w:rsid w:val="00E222A4"/>
    <w:rsid w:val="00E2264B"/>
    <w:rsid w:val="00E2371D"/>
    <w:rsid w:val="00E23F85"/>
    <w:rsid w:val="00E2433B"/>
    <w:rsid w:val="00E25510"/>
    <w:rsid w:val="00E25DD9"/>
    <w:rsid w:val="00E31A18"/>
    <w:rsid w:val="00E31ACE"/>
    <w:rsid w:val="00E32ABA"/>
    <w:rsid w:val="00E37B4D"/>
    <w:rsid w:val="00E40E84"/>
    <w:rsid w:val="00E4213A"/>
    <w:rsid w:val="00E4216B"/>
    <w:rsid w:val="00E4705A"/>
    <w:rsid w:val="00E50CB7"/>
    <w:rsid w:val="00E51F14"/>
    <w:rsid w:val="00E52135"/>
    <w:rsid w:val="00E56C45"/>
    <w:rsid w:val="00E61EA4"/>
    <w:rsid w:val="00E6299A"/>
    <w:rsid w:val="00E62ECC"/>
    <w:rsid w:val="00E6629B"/>
    <w:rsid w:val="00E679F9"/>
    <w:rsid w:val="00E7746F"/>
    <w:rsid w:val="00E77EE2"/>
    <w:rsid w:val="00E8375A"/>
    <w:rsid w:val="00E845CB"/>
    <w:rsid w:val="00E8692E"/>
    <w:rsid w:val="00E86C47"/>
    <w:rsid w:val="00E87344"/>
    <w:rsid w:val="00E8788B"/>
    <w:rsid w:val="00E902EE"/>
    <w:rsid w:val="00E907E6"/>
    <w:rsid w:val="00E974A3"/>
    <w:rsid w:val="00EA045D"/>
    <w:rsid w:val="00EA2D66"/>
    <w:rsid w:val="00EA35F1"/>
    <w:rsid w:val="00EA6FBD"/>
    <w:rsid w:val="00EB09D1"/>
    <w:rsid w:val="00EB27F1"/>
    <w:rsid w:val="00EB4604"/>
    <w:rsid w:val="00EB628E"/>
    <w:rsid w:val="00EB6DEC"/>
    <w:rsid w:val="00EB76D7"/>
    <w:rsid w:val="00EC041E"/>
    <w:rsid w:val="00EC07D2"/>
    <w:rsid w:val="00EC2865"/>
    <w:rsid w:val="00EC2E28"/>
    <w:rsid w:val="00EC41EF"/>
    <w:rsid w:val="00EC440B"/>
    <w:rsid w:val="00EC580F"/>
    <w:rsid w:val="00EC5A04"/>
    <w:rsid w:val="00EC61CE"/>
    <w:rsid w:val="00ED3B56"/>
    <w:rsid w:val="00ED5B18"/>
    <w:rsid w:val="00ED75DF"/>
    <w:rsid w:val="00EE019B"/>
    <w:rsid w:val="00EE4AF3"/>
    <w:rsid w:val="00EE5206"/>
    <w:rsid w:val="00EE61AA"/>
    <w:rsid w:val="00EE6374"/>
    <w:rsid w:val="00EE65C4"/>
    <w:rsid w:val="00EF2BB7"/>
    <w:rsid w:val="00EF3787"/>
    <w:rsid w:val="00EF5A7B"/>
    <w:rsid w:val="00EF625C"/>
    <w:rsid w:val="00F03AFB"/>
    <w:rsid w:val="00F06360"/>
    <w:rsid w:val="00F11312"/>
    <w:rsid w:val="00F2174A"/>
    <w:rsid w:val="00F23B19"/>
    <w:rsid w:val="00F23B74"/>
    <w:rsid w:val="00F2597F"/>
    <w:rsid w:val="00F27785"/>
    <w:rsid w:val="00F31236"/>
    <w:rsid w:val="00F35C42"/>
    <w:rsid w:val="00F3677A"/>
    <w:rsid w:val="00F45D70"/>
    <w:rsid w:val="00F51DE6"/>
    <w:rsid w:val="00F54BE2"/>
    <w:rsid w:val="00F62048"/>
    <w:rsid w:val="00F70F00"/>
    <w:rsid w:val="00F768C2"/>
    <w:rsid w:val="00F7795D"/>
    <w:rsid w:val="00F82178"/>
    <w:rsid w:val="00F821B8"/>
    <w:rsid w:val="00F82501"/>
    <w:rsid w:val="00F826DF"/>
    <w:rsid w:val="00F86242"/>
    <w:rsid w:val="00F91853"/>
    <w:rsid w:val="00F91F9D"/>
    <w:rsid w:val="00F94B9F"/>
    <w:rsid w:val="00F95EDB"/>
    <w:rsid w:val="00F95F03"/>
    <w:rsid w:val="00FA022E"/>
    <w:rsid w:val="00FA2AA1"/>
    <w:rsid w:val="00FA44A1"/>
    <w:rsid w:val="00FA4D31"/>
    <w:rsid w:val="00FA57DD"/>
    <w:rsid w:val="00FA67C7"/>
    <w:rsid w:val="00FA6CD8"/>
    <w:rsid w:val="00FB0683"/>
    <w:rsid w:val="00FB4EF1"/>
    <w:rsid w:val="00FB5B06"/>
    <w:rsid w:val="00FB6349"/>
    <w:rsid w:val="00FC08F3"/>
    <w:rsid w:val="00FC386A"/>
    <w:rsid w:val="00FC4390"/>
    <w:rsid w:val="00FC5BDC"/>
    <w:rsid w:val="00FC5ED9"/>
    <w:rsid w:val="00FC6408"/>
    <w:rsid w:val="00FC74F0"/>
    <w:rsid w:val="00FD01D1"/>
    <w:rsid w:val="00FD0467"/>
    <w:rsid w:val="00FD0B04"/>
    <w:rsid w:val="00FD259C"/>
    <w:rsid w:val="00FD3E3F"/>
    <w:rsid w:val="00FD4186"/>
    <w:rsid w:val="00FD5430"/>
    <w:rsid w:val="00FD7071"/>
    <w:rsid w:val="00FE017A"/>
    <w:rsid w:val="00FE19C7"/>
    <w:rsid w:val="00FE2FE2"/>
    <w:rsid w:val="00FE3135"/>
    <w:rsid w:val="00FE5FD9"/>
    <w:rsid w:val="00FE7588"/>
    <w:rsid w:val="00FF0DB3"/>
    <w:rsid w:val="00FF1688"/>
    <w:rsid w:val="00FF2ABC"/>
    <w:rsid w:val="00FF2CF1"/>
    <w:rsid w:val="00FF2E6F"/>
    <w:rsid w:val="00FF6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FA46"/>
  <w15:chartTrackingRefBased/>
  <w15:docId w15:val="{19320569-32DF-48A1-8AE7-AD34C145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29"/>
  </w:style>
  <w:style w:type="paragraph" w:styleId="Heading2">
    <w:name w:val="heading 2"/>
    <w:basedOn w:val="Normal"/>
    <w:next w:val="Normal"/>
    <w:link w:val="Heading2Char"/>
    <w:uiPriority w:val="9"/>
    <w:unhideWhenUsed/>
    <w:qFormat/>
    <w:rsid w:val="00F217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74A"/>
    <w:rPr>
      <w:color w:val="0563C1" w:themeColor="hyperlink"/>
      <w:u w:val="single"/>
    </w:rPr>
  </w:style>
  <w:style w:type="table" w:styleId="ListTable4-Accent1">
    <w:name w:val="List Table 4 Accent 1"/>
    <w:basedOn w:val="TableNormal"/>
    <w:uiPriority w:val="49"/>
    <w:rsid w:val="00F2174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F2174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74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8D4"/>
  </w:style>
  <w:style w:type="paragraph" w:styleId="Footer">
    <w:name w:val="footer"/>
    <w:basedOn w:val="Normal"/>
    <w:link w:val="FooterChar"/>
    <w:uiPriority w:val="99"/>
    <w:unhideWhenUsed/>
    <w:rsid w:val="00074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8D4"/>
  </w:style>
  <w:style w:type="character" w:styleId="UnresolvedMention">
    <w:name w:val="Unresolved Mention"/>
    <w:basedOn w:val="DefaultParagraphFont"/>
    <w:uiPriority w:val="99"/>
    <w:semiHidden/>
    <w:unhideWhenUsed/>
    <w:rsid w:val="00A33E24"/>
    <w:rPr>
      <w:color w:val="605E5C"/>
      <w:shd w:val="clear" w:color="auto" w:fill="E1DFDD"/>
    </w:rPr>
  </w:style>
  <w:style w:type="table" w:styleId="TableGrid">
    <w:name w:val="Table Grid"/>
    <w:basedOn w:val="TableNormal"/>
    <w:uiPriority w:val="39"/>
    <w:rsid w:val="00BD1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1587"/>
    <w:rPr>
      <w:color w:val="954F72" w:themeColor="followedHyperlink"/>
      <w:u w:val="single"/>
    </w:rPr>
  </w:style>
  <w:style w:type="paragraph" w:styleId="ListParagraph">
    <w:name w:val="List Paragraph"/>
    <w:basedOn w:val="Normal"/>
    <w:uiPriority w:val="34"/>
    <w:qFormat/>
    <w:rsid w:val="00BF408E"/>
    <w:pPr>
      <w:ind w:left="720"/>
      <w:contextualSpacing/>
    </w:pPr>
  </w:style>
  <w:style w:type="paragraph" w:styleId="NormalWeb">
    <w:name w:val="Normal (Web)"/>
    <w:basedOn w:val="Normal"/>
    <w:uiPriority w:val="99"/>
    <w:unhideWhenUsed/>
    <w:rsid w:val="00670847"/>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670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47"/>
    <w:rPr>
      <w:rFonts w:ascii="Segoe UI" w:hAnsi="Segoe UI" w:cs="Segoe UI"/>
      <w:sz w:val="18"/>
      <w:szCs w:val="18"/>
    </w:rPr>
  </w:style>
  <w:style w:type="paragraph" w:styleId="Revision">
    <w:name w:val="Revision"/>
    <w:hidden/>
    <w:uiPriority w:val="99"/>
    <w:semiHidden/>
    <w:rsid w:val="00BD3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08">
      <w:bodyDiv w:val="1"/>
      <w:marLeft w:val="0"/>
      <w:marRight w:val="0"/>
      <w:marTop w:val="0"/>
      <w:marBottom w:val="0"/>
      <w:divBdr>
        <w:top w:val="none" w:sz="0" w:space="0" w:color="auto"/>
        <w:left w:val="none" w:sz="0" w:space="0" w:color="auto"/>
        <w:bottom w:val="none" w:sz="0" w:space="0" w:color="auto"/>
        <w:right w:val="none" w:sz="0" w:space="0" w:color="auto"/>
      </w:divBdr>
    </w:div>
    <w:div w:id="4481303">
      <w:bodyDiv w:val="1"/>
      <w:marLeft w:val="0"/>
      <w:marRight w:val="0"/>
      <w:marTop w:val="0"/>
      <w:marBottom w:val="0"/>
      <w:divBdr>
        <w:top w:val="none" w:sz="0" w:space="0" w:color="auto"/>
        <w:left w:val="none" w:sz="0" w:space="0" w:color="auto"/>
        <w:bottom w:val="none" w:sz="0" w:space="0" w:color="auto"/>
        <w:right w:val="none" w:sz="0" w:space="0" w:color="auto"/>
      </w:divBdr>
    </w:div>
    <w:div w:id="17438091">
      <w:bodyDiv w:val="1"/>
      <w:marLeft w:val="0"/>
      <w:marRight w:val="0"/>
      <w:marTop w:val="0"/>
      <w:marBottom w:val="0"/>
      <w:divBdr>
        <w:top w:val="none" w:sz="0" w:space="0" w:color="auto"/>
        <w:left w:val="none" w:sz="0" w:space="0" w:color="auto"/>
        <w:bottom w:val="none" w:sz="0" w:space="0" w:color="auto"/>
        <w:right w:val="none" w:sz="0" w:space="0" w:color="auto"/>
      </w:divBdr>
    </w:div>
    <w:div w:id="25838099">
      <w:bodyDiv w:val="1"/>
      <w:marLeft w:val="0"/>
      <w:marRight w:val="0"/>
      <w:marTop w:val="0"/>
      <w:marBottom w:val="0"/>
      <w:divBdr>
        <w:top w:val="none" w:sz="0" w:space="0" w:color="auto"/>
        <w:left w:val="none" w:sz="0" w:space="0" w:color="auto"/>
        <w:bottom w:val="none" w:sz="0" w:space="0" w:color="auto"/>
        <w:right w:val="none" w:sz="0" w:space="0" w:color="auto"/>
      </w:divBdr>
    </w:div>
    <w:div w:id="32077881">
      <w:bodyDiv w:val="1"/>
      <w:marLeft w:val="0"/>
      <w:marRight w:val="0"/>
      <w:marTop w:val="0"/>
      <w:marBottom w:val="0"/>
      <w:divBdr>
        <w:top w:val="none" w:sz="0" w:space="0" w:color="auto"/>
        <w:left w:val="none" w:sz="0" w:space="0" w:color="auto"/>
        <w:bottom w:val="none" w:sz="0" w:space="0" w:color="auto"/>
        <w:right w:val="none" w:sz="0" w:space="0" w:color="auto"/>
      </w:divBdr>
    </w:div>
    <w:div w:id="50470608">
      <w:bodyDiv w:val="1"/>
      <w:marLeft w:val="0"/>
      <w:marRight w:val="0"/>
      <w:marTop w:val="0"/>
      <w:marBottom w:val="0"/>
      <w:divBdr>
        <w:top w:val="none" w:sz="0" w:space="0" w:color="auto"/>
        <w:left w:val="none" w:sz="0" w:space="0" w:color="auto"/>
        <w:bottom w:val="none" w:sz="0" w:space="0" w:color="auto"/>
        <w:right w:val="none" w:sz="0" w:space="0" w:color="auto"/>
      </w:divBdr>
    </w:div>
    <w:div w:id="52125083">
      <w:bodyDiv w:val="1"/>
      <w:marLeft w:val="0"/>
      <w:marRight w:val="0"/>
      <w:marTop w:val="0"/>
      <w:marBottom w:val="0"/>
      <w:divBdr>
        <w:top w:val="none" w:sz="0" w:space="0" w:color="auto"/>
        <w:left w:val="none" w:sz="0" w:space="0" w:color="auto"/>
        <w:bottom w:val="none" w:sz="0" w:space="0" w:color="auto"/>
        <w:right w:val="none" w:sz="0" w:space="0" w:color="auto"/>
      </w:divBdr>
    </w:div>
    <w:div w:id="54209043">
      <w:bodyDiv w:val="1"/>
      <w:marLeft w:val="0"/>
      <w:marRight w:val="0"/>
      <w:marTop w:val="0"/>
      <w:marBottom w:val="0"/>
      <w:divBdr>
        <w:top w:val="none" w:sz="0" w:space="0" w:color="auto"/>
        <w:left w:val="none" w:sz="0" w:space="0" w:color="auto"/>
        <w:bottom w:val="none" w:sz="0" w:space="0" w:color="auto"/>
        <w:right w:val="none" w:sz="0" w:space="0" w:color="auto"/>
      </w:divBdr>
    </w:div>
    <w:div w:id="82603986">
      <w:bodyDiv w:val="1"/>
      <w:marLeft w:val="0"/>
      <w:marRight w:val="0"/>
      <w:marTop w:val="0"/>
      <w:marBottom w:val="0"/>
      <w:divBdr>
        <w:top w:val="none" w:sz="0" w:space="0" w:color="auto"/>
        <w:left w:val="none" w:sz="0" w:space="0" w:color="auto"/>
        <w:bottom w:val="none" w:sz="0" w:space="0" w:color="auto"/>
        <w:right w:val="none" w:sz="0" w:space="0" w:color="auto"/>
      </w:divBdr>
    </w:div>
    <w:div w:id="82845912">
      <w:bodyDiv w:val="1"/>
      <w:marLeft w:val="0"/>
      <w:marRight w:val="0"/>
      <w:marTop w:val="0"/>
      <w:marBottom w:val="0"/>
      <w:divBdr>
        <w:top w:val="none" w:sz="0" w:space="0" w:color="auto"/>
        <w:left w:val="none" w:sz="0" w:space="0" w:color="auto"/>
        <w:bottom w:val="none" w:sz="0" w:space="0" w:color="auto"/>
        <w:right w:val="none" w:sz="0" w:space="0" w:color="auto"/>
      </w:divBdr>
    </w:div>
    <w:div w:id="87166771">
      <w:bodyDiv w:val="1"/>
      <w:marLeft w:val="0"/>
      <w:marRight w:val="0"/>
      <w:marTop w:val="0"/>
      <w:marBottom w:val="0"/>
      <w:divBdr>
        <w:top w:val="none" w:sz="0" w:space="0" w:color="auto"/>
        <w:left w:val="none" w:sz="0" w:space="0" w:color="auto"/>
        <w:bottom w:val="none" w:sz="0" w:space="0" w:color="auto"/>
        <w:right w:val="none" w:sz="0" w:space="0" w:color="auto"/>
      </w:divBdr>
    </w:div>
    <w:div w:id="90511889">
      <w:bodyDiv w:val="1"/>
      <w:marLeft w:val="0"/>
      <w:marRight w:val="0"/>
      <w:marTop w:val="0"/>
      <w:marBottom w:val="0"/>
      <w:divBdr>
        <w:top w:val="none" w:sz="0" w:space="0" w:color="auto"/>
        <w:left w:val="none" w:sz="0" w:space="0" w:color="auto"/>
        <w:bottom w:val="none" w:sz="0" w:space="0" w:color="auto"/>
        <w:right w:val="none" w:sz="0" w:space="0" w:color="auto"/>
      </w:divBdr>
    </w:div>
    <w:div w:id="106243637">
      <w:bodyDiv w:val="1"/>
      <w:marLeft w:val="0"/>
      <w:marRight w:val="0"/>
      <w:marTop w:val="0"/>
      <w:marBottom w:val="0"/>
      <w:divBdr>
        <w:top w:val="none" w:sz="0" w:space="0" w:color="auto"/>
        <w:left w:val="none" w:sz="0" w:space="0" w:color="auto"/>
        <w:bottom w:val="none" w:sz="0" w:space="0" w:color="auto"/>
        <w:right w:val="none" w:sz="0" w:space="0" w:color="auto"/>
      </w:divBdr>
    </w:div>
    <w:div w:id="136459018">
      <w:bodyDiv w:val="1"/>
      <w:marLeft w:val="0"/>
      <w:marRight w:val="0"/>
      <w:marTop w:val="0"/>
      <w:marBottom w:val="0"/>
      <w:divBdr>
        <w:top w:val="none" w:sz="0" w:space="0" w:color="auto"/>
        <w:left w:val="none" w:sz="0" w:space="0" w:color="auto"/>
        <w:bottom w:val="none" w:sz="0" w:space="0" w:color="auto"/>
        <w:right w:val="none" w:sz="0" w:space="0" w:color="auto"/>
      </w:divBdr>
    </w:div>
    <w:div w:id="138813662">
      <w:bodyDiv w:val="1"/>
      <w:marLeft w:val="0"/>
      <w:marRight w:val="0"/>
      <w:marTop w:val="0"/>
      <w:marBottom w:val="0"/>
      <w:divBdr>
        <w:top w:val="none" w:sz="0" w:space="0" w:color="auto"/>
        <w:left w:val="none" w:sz="0" w:space="0" w:color="auto"/>
        <w:bottom w:val="none" w:sz="0" w:space="0" w:color="auto"/>
        <w:right w:val="none" w:sz="0" w:space="0" w:color="auto"/>
      </w:divBdr>
    </w:div>
    <w:div w:id="168524316">
      <w:bodyDiv w:val="1"/>
      <w:marLeft w:val="0"/>
      <w:marRight w:val="0"/>
      <w:marTop w:val="0"/>
      <w:marBottom w:val="0"/>
      <w:divBdr>
        <w:top w:val="none" w:sz="0" w:space="0" w:color="auto"/>
        <w:left w:val="none" w:sz="0" w:space="0" w:color="auto"/>
        <w:bottom w:val="none" w:sz="0" w:space="0" w:color="auto"/>
        <w:right w:val="none" w:sz="0" w:space="0" w:color="auto"/>
      </w:divBdr>
    </w:div>
    <w:div w:id="173693421">
      <w:bodyDiv w:val="1"/>
      <w:marLeft w:val="0"/>
      <w:marRight w:val="0"/>
      <w:marTop w:val="0"/>
      <w:marBottom w:val="0"/>
      <w:divBdr>
        <w:top w:val="none" w:sz="0" w:space="0" w:color="auto"/>
        <w:left w:val="none" w:sz="0" w:space="0" w:color="auto"/>
        <w:bottom w:val="none" w:sz="0" w:space="0" w:color="auto"/>
        <w:right w:val="none" w:sz="0" w:space="0" w:color="auto"/>
      </w:divBdr>
    </w:div>
    <w:div w:id="175506531">
      <w:bodyDiv w:val="1"/>
      <w:marLeft w:val="0"/>
      <w:marRight w:val="0"/>
      <w:marTop w:val="0"/>
      <w:marBottom w:val="0"/>
      <w:divBdr>
        <w:top w:val="none" w:sz="0" w:space="0" w:color="auto"/>
        <w:left w:val="none" w:sz="0" w:space="0" w:color="auto"/>
        <w:bottom w:val="none" w:sz="0" w:space="0" w:color="auto"/>
        <w:right w:val="none" w:sz="0" w:space="0" w:color="auto"/>
      </w:divBdr>
    </w:div>
    <w:div w:id="182595316">
      <w:bodyDiv w:val="1"/>
      <w:marLeft w:val="0"/>
      <w:marRight w:val="0"/>
      <w:marTop w:val="0"/>
      <w:marBottom w:val="0"/>
      <w:divBdr>
        <w:top w:val="none" w:sz="0" w:space="0" w:color="auto"/>
        <w:left w:val="none" w:sz="0" w:space="0" w:color="auto"/>
        <w:bottom w:val="none" w:sz="0" w:space="0" w:color="auto"/>
        <w:right w:val="none" w:sz="0" w:space="0" w:color="auto"/>
      </w:divBdr>
    </w:div>
    <w:div w:id="189609191">
      <w:bodyDiv w:val="1"/>
      <w:marLeft w:val="0"/>
      <w:marRight w:val="0"/>
      <w:marTop w:val="0"/>
      <w:marBottom w:val="0"/>
      <w:divBdr>
        <w:top w:val="none" w:sz="0" w:space="0" w:color="auto"/>
        <w:left w:val="none" w:sz="0" w:space="0" w:color="auto"/>
        <w:bottom w:val="none" w:sz="0" w:space="0" w:color="auto"/>
        <w:right w:val="none" w:sz="0" w:space="0" w:color="auto"/>
      </w:divBdr>
    </w:div>
    <w:div w:id="196310343">
      <w:bodyDiv w:val="1"/>
      <w:marLeft w:val="0"/>
      <w:marRight w:val="0"/>
      <w:marTop w:val="0"/>
      <w:marBottom w:val="0"/>
      <w:divBdr>
        <w:top w:val="none" w:sz="0" w:space="0" w:color="auto"/>
        <w:left w:val="none" w:sz="0" w:space="0" w:color="auto"/>
        <w:bottom w:val="none" w:sz="0" w:space="0" w:color="auto"/>
        <w:right w:val="none" w:sz="0" w:space="0" w:color="auto"/>
      </w:divBdr>
    </w:div>
    <w:div w:id="200289734">
      <w:bodyDiv w:val="1"/>
      <w:marLeft w:val="0"/>
      <w:marRight w:val="0"/>
      <w:marTop w:val="0"/>
      <w:marBottom w:val="0"/>
      <w:divBdr>
        <w:top w:val="none" w:sz="0" w:space="0" w:color="auto"/>
        <w:left w:val="none" w:sz="0" w:space="0" w:color="auto"/>
        <w:bottom w:val="none" w:sz="0" w:space="0" w:color="auto"/>
        <w:right w:val="none" w:sz="0" w:space="0" w:color="auto"/>
      </w:divBdr>
    </w:div>
    <w:div w:id="203443651">
      <w:bodyDiv w:val="1"/>
      <w:marLeft w:val="0"/>
      <w:marRight w:val="0"/>
      <w:marTop w:val="0"/>
      <w:marBottom w:val="0"/>
      <w:divBdr>
        <w:top w:val="none" w:sz="0" w:space="0" w:color="auto"/>
        <w:left w:val="none" w:sz="0" w:space="0" w:color="auto"/>
        <w:bottom w:val="none" w:sz="0" w:space="0" w:color="auto"/>
        <w:right w:val="none" w:sz="0" w:space="0" w:color="auto"/>
      </w:divBdr>
    </w:div>
    <w:div w:id="208492061">
      <w:bodyDiv w:val="1"/>
      <w:marLeft w:val="0"/>
      <w:marRight w:val="0"/>
      <w:marTop w:val="0"/>
      <w:marBottom w:val="0"/>
      <w:divBdr>
        <w:top w:val="none" w:sz="0" w:space="0" w:color="auto"/>
        <w:left w:val="none" w:sz="0" w:space="0" w:color="auto"/>
        <w:bottom w:val="none" w:sz="0" w:space="0" w:color="auto"/>
        <w:right w:val="none" w:sz="0" w:space="0" w:color="auto"/>
      </w:divBdr>
    </w:div>
    <w:div w:id="217788049">
      <w:bodyDiv w:val="1"/>
      <w:marLeft w:val="0"/>
      <w:marRight w:val="0"/>
      <w:marTop w:val="0"/>
      <w:marBottom w:val="0"/>
      <w:divBdr>
        <w:top w:val="none" w:sz="0" w:space="0" w:color="auto"/>
        <w:left w:val="none" w:sz="0" w:space="0" w:color="auto"/>
        <w:bottom w:val="none" w:sz="0" w:space="0" w:color="auto"/>
        <w:right w:val="none" w:sz="0" w:space="0" w:color="auto"/>
      </w:divBdr>
    </w:div>
    <w:div w:id="286158278">
      <w:bodyDiv w:val="1"/>
      <w:marLeft w:val="0"/>
      <w:marRight w:val="0"/>
      <w:marTop w:val="0"/>
      <w:marBottom w:val="0"/>
      <w:divBdr>
        <w:top w:val="none" w:sz="0" w:space="0" w:color="auto"/>
        <w:left w:val="none" w:sz="0" w:space="0" w:color="auto"/>
        <w:bottom w:val="none" w:sz="0" w:space="0" w:color="auto"/>
        <w:right w:val="none" w:sz="0" w:space="0" w:color="auto"/>
      </w:divBdr>
    </w:div>
    <w:div w:id="298923878">
      <w:bodyDiv w:val="1"/>
      <w:marLeft w:val="0"/>
      <w:marRight w:val="0"/>
      <w:marTop w:val="0"/>
      <w:marBottom w:val="0"/>
      <w:divBdr>
        <w:top w:val="none" w:sz="0" w:space="0" w:color="auto"/>
        <w:left w:val="none" w:sz="0" w:space="0" w:color="auto"/>
        <w:bottom w:val="none" w:sz="0" w:space="0" w:color="auto"/>
        <w:right w:val="none" w:sz="0" w:space="0" w:color="auto"/>
      </w:divBdr>
    </w:div>
    <w:div w:id="317618611">
      <w:bodyDiv w:val="1"/>
      <w:marLeft w:val="0"/>
      <w:marRight w:val="0"/>
      <w:marTop w:val="0"/>
      <w:marBottom w:val="0"/>
      <w:divBdr>
        <w:top w:val="none" w:sz="0" w:space="0" w:color="auto"/>
        <w:left w:val="none" w:sz="0" w:space="0" w:color="auto"/>
        <w:bottom w:val="none" w:sz="0" w:space="0" w:color="auto"/>
        <w:right w:val="none" w:sz="0" w:space="0" w:color="auto"/>
      </w:divBdr>
    </w:div>
    <w:div w:id="322199482">
      <w:bodyDiv w:val="1"/>
      <w:marLeft w:val="0"/>
      <w:marRight w:val="0"/>
      <w:marTop w:val="0"/>
      <w:marBottom w:val="0"/>
      <w:divBdr>
        <w:top w:val="none" w:sz="0" w:space="0" w:color="auto"/>
        <w:left w:val="none" w:sz="0" w:space="0" w:color="auto"/>
        <w:bottom w:val="none" w:sz="0" w:space="0" w:color="auto"/>
        <w:right w:val="none" w:sz="0" w:space="0" w:color="auto"/>
      </w:divBdr>
    </w:div>
    <w:div w:id="322704931">
      <w:bodyDiv w:val="1"/>
      <w:marLeft w:val="0"/>
      <w:marRight w:val="0"/>
      <w:marTop w:val="0"/>
      <w:marBottom w:val="0"/>
      <w:divBdr>
        <w:top w:val="none" w:sz="0" w:space="0" w:color="auto"/>
        <w:left w:val="none" w:sz="0" w:space="0" w:color="auto"/>
        <w:bottom w:val="none" w:sz="0" w:space="0" w:color="auto"/>
        <w:right w:val="none" w:sz="0" w:space="0" w:color="auto"/>
      </w:divBdr>
    </w:div>
    <w:div w:id="332025584">
      <w:bodyDiv w:val="1"/>
      <w:marLeft w:val="0"/>
      <w:marRight w:val="0"/>
      <w:marTop w:val="0"/>
      <w:marBottom w:val="0"/>
      <w:divBdr>
        <w:top w:val="none" w:sz="0" w:space="0" w:color="auto"/>
        <w:left w:val="none" w:sz="0" w:space="0" w:color="auto"/>
        <w:bottom w:val="none" w:sz="0" w:space="0" w:color="auto"/>
        <w:right w:val="none" w:sz="0" w:space="0" w:color="auto"/>
      </w:divBdr>
    </w:div>
    <w:div w:id="333193711">
      <w:bodyDiv w:val="1"/>
      <w:marLeft w:val="0"/>
      <w:marRight w:val="0"/>
      <w:marTop w:val="0"/>
      <w:marBottom w:val="0"/>
      <w:divBdr>
        <w:top w:val="none" w:sz="0" w:space="0" w:color="auto"/>
        <w:left w:val="none" w:sz="0" w:space="0" w:color="auto"/>
        <w:bottom w:val="none" w:sz="0" w:space="0" w:color="auto"/>
        <w:right w:val="none" w:sz="0" w:space="0" w:color="auto"/>
      </w:divBdr>
    </w:div>
    <w:div w:id="362707178">
      <w:bodyDiv w:val="1"/>
      <w:marLeft w:val="0"/>
      <w:marRight w:val="0"/>
      <w:marTop w:val="0"/>
      <w:marBottom w:val="0"/>
      <w:divBdr>
        <w:top w:val="none" w:sz="0" w:space="0" w:color="auto"/>
        <w:left w:val="none" w:sz="0" w:space="0" w:color="auto"/>
        <w:bottom w:val="none" w:sz="0" w:space="0" w:color="auto"/>
        <w:right w:val="none" w:sz="0" w:space="0" w:color="auto"/>
      </w:divBdr>
    </w:div>
    <w:div w:id="369956252">
      <w:bodyDiv w:val="1"/>
      <w:marLeft w:val="0"/>
      <w:marRight w:val="0"/>
      <w:marTop w:val="0"/>
      <w:marBottom w:val="0"/>
      <w:divBdr>
        <w:top w:val="none" w:sz="0" w:space="0" w:color="auto"/>
        <w:left w:val="none" w:sz="0" w:space="0" w:color="auto"/>
        <w:bottom w:val="none" w:sz="0" w:space="0" w:color="auto"/>
        <w:right w:val="none" w:sz="0" w:space="0" w:color="auto"/>
      </w:divBdr>
    </w:div>
    <w:div w:id="389042751">
      <w:bodyDiv w:val="1"/>
      <w:marLeft w:val="0"/>
      <w:marRight w:val="0"/>
      <w:marTop w:val="0"/>
      <w:marBottom w:val="0"/>
      <w:divBdr>
        <w:top w:val="none" w:sz="0" w:space="0" w:color="auto"/>
        <w:left w:val="none" w:sz="0" w:space="0" w:color="auto"/>
        <w:bottom w:val="none" w:sz="0" w:space="0" w:color="auto"/>
        <w:right w:val="none" w:sz="0" w:space="0" w:color="auto"/>
      </w:divBdr>
    </w:div>
    <w:div w:id="398358392">
      <w:bodyDiv w:val="1"/>
      <w:marLeft w:val="0"/>
      <w:marRight w:val="0"/>
      <w:marTop w:val="0"/>
      <w:marBottom w:val="0"/>
      <w:divBdr>
        <w:top w:val="none" w:sz="0" w:space="0" w:color="auto"/>
        <w:left w:val="none" w:sz="0" w:space="0" w:color="auto"/>
        <w:bottom w:val="none" w:sz="0" w:space="0" w:color="auto"/>
        <w:right w:val="none" w:sz="0" w:space="0" w:color="auto"/>
      </w:divBdr>
    </w:div>
    <w:div w:id="406998415">
      <w:bodyDiv w:val="1"/>
      <w:marLeft w:val="0"/>
      <w:marRight w:val="0"/>
      <w:marTop w:val="0"/>
      <w:marBottom w:val="0"/>
      <w:divBdr>
        <w:top w:val="none" w:sz="0" w:space="0" w:color="auto"/>
        <w:left w:val="none" w:sz="0" w:space="0" w:color="auto"/>
        <w:bottom w:val="none" w:sz="0" w:space="0" w:color="auto"/>
        <w:right w:val="none" w:sz="0" w:space="0" w:color="auto"/>
      </w:divBdr>
    </w:div>
    <w:div w:id="419763888">
      <w:bodyDiv w:val="1"/>
      <w:marLeft w:val="0"/>
      <w:marRight w:val="0"/>
      <w:marTop w:val="0"/>
      <w:marBottom w:val="0"/>
      <w:divBdr>
        <w:top w:val="none" w:sz="0" w:space="0" w:color="auto"/>
        <w:left w:val="none" w:sz="0" w:space="0" w:color="auto"/>
        <w:bottom w:val="none" w:sz="0" w:space="0" w:color="auto"/>
        <w:right w:val="none" w:sz="0" w:space="0" w:color="auto"/>
      </w:divBdr>
    </w:div>
    <w:div w:id="428935051">
      <w:bodyDiv w:val="1"/>
      <w:marLeft w:val="0"/>
      <w:marRight w:val="0"/>
      <w:marTop w:val="0"/>
      <w:marBottom w:val="0"/>
      <w:divBdr>
        <w:top w:val="none" w:sz="0" w:space="0" w:color="auto"/>
        <w:left w:val="none" w:sz="0" w:space="0" w:color="auto"/>
        <w:bottom w:val="none" w:sz="0" w:space="0" w:color="auto"/>
        <w:right w:val="none" w:sz="0" w:space="0" w:color="auto"/>
      </w:divBdr>
    </w:div>
    <w:div w:id="433674894">
      <w:bodyDiv w:val="1"/>
      <w:marLeft w:val="0"/>
      <w:marRight w:val="0"/>
      <w:marTop w:val="0"/>
      <w:marBottom w:val="0"/>
      <w:divBdr>
        <w:top w:val="none" w:sz="0" w:space="0" w:color="auto"/>
        <w:left w:val="none" w:sz="0" w:space="0" w:color="auto"/>
        <w:bottom w:val="none" w:sz="0" w:space="0" w:color="auto"/>
        <w:right w:val="none" w:sz="0" w:space="0" w:color="auto"/>
      </w:divBdr>
    </w:div>
    <w:div w:id="449519804">
      <w:bodyDiv w:val="1"/>
      <w:marLeft w:val="0"/>
      <w:marRight w:val="0"/>
      <w:marTop w:val="0"/>
      <w:marBottom w:val="0"/>
      <w:divBdr>
        <w:top w:val="none" w:sz="0" w:space="0" w:color="auto"/>
        <w:left w:val="none" w:sz="0" w:space="0" w:color="auto"/>
        <w:bottom w:val="none" w:sz="0" w:space="0" w:color="auto"/>
        <w:right w:val="none" w:sz="0" w:space="0" w:color="auto"/>
      </w:divBdr>
    </w:div>
    <w:div w:id="454639445">
      <w:bodyDiv w:val="1"/>
      <w:marLeft w:val="0"/>
      <w:marRight w:val="0"/>
      <w:marTop w:val="0"/>
      <w:marBottom w:val="0"/>
      <w:divBdr>
        <w:top w:val="none" w:sz="0" w:space="0" w:color="auto"/>
        <w:left w:val="none" w:sz="0" w:space="0" w:color="auto"/>
        <w:bottom w:val="none" w:sz="0" w:space="0" w:color="auto"/>
        <w:right w:val="none" w:sz="0" w:space="0" w:color="auto"/>
      </w:divBdr>
    </w:div>
    <w:div w:id="457263553">
      <w:bodyDiv w:val="1"/>
      <w:marLeft w:val="0"/>
      <w:marRight w:val="0"/>
      <w:marTop w:val="0"/>
      <w:marBottom w:val="0"/>
      <w:divBdr>
        <w:top w:val="none" w:sz="0" w:space="0" w:color="auto"/>
        <w:left w:val="none" w:sz="0" w:space="0" w:color="auto"/>
        <w:bottom w:val="none" w:sz="0" w:space="0" w:color="auto"/>
        <w:right w:val="none" w:sz="0" w:space="0" w:color="auto"/>
      </w:divBdr>
    </w:div>
    <w:div w:id="468860589">
      <w:bodyDiv w:val="1"/>
      <w:marLeft w:val="0"/>
      <w:marRight w:val="0"/>
      <w:marTop w:val="0"/>
      <w:marBottom w:val="0"/>
      <w:divBdr>
        <w:top w:val="none" w:sz="0" w:space="0" w:color="auto"/>
        <w:left w:val="none" w:sz="0" w:space="0" w:color="auto"/>
        <w:bottom w:val="none" w:sz="0" w:space="0" w:color="auto"/>
        <w:right w:val="none" w:sz="0" w:space="0" w:color="auto"/>
      </w:divBdr>
    </w:div>
    <w:div w:id="488904241">
      <w:bodyDiv w:val="1"/>
      <w:marLeft w:val="0"/>
      <w:marRight w:val="0"/>
      <w:marTop w:val="0"/>
      <w:marBottom w:val="0"/>
      <w:divBdr>
        <w:top w:val="none" w:sz="0" w:space="0" w:color="auto"/>
        <w:left w:val="none" w:sz="0" w:space="0" w:color="auto"/>
        <w:bottom w:val="none" w:sz="0" w:space="0" w:color="auto"/>
        <w:right w:val="none" w:sz="0" w:space="0" w:color="auto"/>
      </w:divBdr>
    </w:div>
    <w:div w:id="500975583">
      <w:bodyDiv w:val="1"/>
      <w:marLeft w:val="0"/>
      <w:marRight w:val="0"/>
      <w:marTop w:val="0"/>
      <w:marBottom w:val="0"/>
      <w:divBdr>
        <w:top w:val="none" w:sz="0" w:space="0" w:color="auto"/>
        <w:left w:val="none" w:sz="0" w:space="0" w:color="auto"/>
        <w:bottom w:val="none" w:sz="0" w:space="0" w:color="auto"/>
        <w:right w:val="none" w:sz="0" w:space="0" w:color="auto"/>
      </w:divBdr>
    </w:div>
    <w:div w:id="522784530">
      <w:bodyDiv w:val="1"/>
      <w:marLeft w:val="0"/>
      <w:marRight w:val="0"/>
      <w:marTop w:val="0"/>
      <w:marBottom w:val="0"/>
      <w:divBdr>
        <w:top w:val="none" w:sz="0" w:space="0" w:color="auto"/>
        <w:left w:val="none" w:sz="0" w:space="0" w:color="auto"/>
        <w:bottom w:val="none" w:sz="0" w:space="0" w:color="auto"/>
        <w:right w:val="none" w:sz="0" w:space="0" w:color="auto"/>
      </w:divBdr>
    </w:div>
    <w:div w:id="535238785">
      <w:bodyDiv w:val="1"/>
      <w:marLeft w:val="0"/>
      <w:marRight w:val="0"/>
      <w:marTop w:val="0"/>
      <w:marBottom w:val="0"/>
      <w:divBdr>
        <w:top w:val="none" w:sz="0" w:space="0" w:color="auto"/>
        <w:left w:val="none" w:sz="0" w:space="0" w:color="auto"/>
        <w:bottom w:val="none" w:sz="0" w:space="0" w:color="auto"/>
        <w:right w:val="none" w:sz="0" w:space="0" w:color="auto"/>
      </w:divBdr>
    </w:div>
    <w:div w:id="540092384">
      <w:bodyDiv w:val="1"/>
      <w:marLeft w:val="0"/>
      <w:marRight w:val="0"/>
      <w:marTop w:val="0"/>
      <w:marBottom w:val="0"/>
      <w:divBdr>
        <w:top w:val="none" w:sz="0" w:space="0" w:color="auto"/>
        <w:left w:val="none" w:sz="0" w:space="0" w:color="auto"/>
        <w:bottom w:val="none" w:sz="0" w:space="0" w:color="auto"/>
        <w:right w:val="none" w:sz="0" w:space="0" w:color="auto"/>
      </w:divBdr>
    </w:div>
    <w:div w:id="540749524">
      <w:bodyDiv w:val="1"/>
      <w:marLeft w:val="0"/>
      <w:marRight w:val="0"/>
      <w:marTop w:val="0"/>
      <w:marBottom w:val="0"/>
      <w:divBdr>
        <w:top w:val="none" w:sz="0" w:space="0" w:color="auto"/>
        <w:left w:val="none" w:sz="0" w:space="0" w:color="auto"/>
        <w:bottom w:val="none" w:sz="0" w:space="0" w:color="auto"/>
        <w:right w:val="none" w:sz="0" w:space="0" w:color="auto"/>
      </w:divBdr>
    </w:div>
    <w:div w:id="541794412">
      <w:bodyDiv w:val="1"/>
      <w:marLeft w:val="0"/>
      <w:marRight w:val="0"/>
      <w:marTop w:val="0"/>
      <w:marBottom w:val="0"/>
      <w:divBdr>
        <w:top w:val="none" w:sz="0" w:space="0" w:color="auto"/>
        <w:left w:val="none" w:sz="0" w:space="0" w:color="auto"/>
        <w:bottom w:val="none" w:sz="0" w:space="0" w:color="auto"/>
        <w:right w:val="none" w:sz="0" w:space="0" w:color="auto"/>
      </w:divBdr>
    </w:div>
    <w:div w:id="544030582">
      <w:bodyDiv w:val="1"/>
      <w:marLeft w:val="0"/>
      <w:marRight w:val="0"/>
      <w:marTop w:val="0"/>
      <w:marBottom w:val="0"/>
      <w:divBdr>
        <w:top w:val="none" w:sz="0" w:space="0" w:color="auto"/>
        <w:left w:val="none" w:sz="0" w:space="0" w:color="auto"/>
        <w:bottom w:val="none" w:sz="0" w:space="0" w:color="auto"/>
        <w:right w:val="none" w:sz="0" w:space="0" w:color="auto"/>
      </w:divBdr>
    </w:div>
    <w:div w:id="544410504">
      <w:bodyDiv w:val="1"/>
      <w:marLeft w:val="0"/>
      <w:marRight w:val="0"/>
      <w:marTop w:val="0"/>
      <w:marBottom w:val="0"/>
      <w:divBdr>
        <w:top w:val="none" w:sz="0" w:space="0" w:color="auto"/>
        <w:left w:val="none" w:sz="0" w:space="0" w:color="auto"/>
        <w:bottom w:val="none" w:sz="0" w:space="0" w:color="auto"/>
        <w:right w:val="none" w:sz="0" w:space="0" w:color="auto"/>
      </w:divBdr>
    </w:div>
    <w:div w:id="550768794">
      <w:bodyDiv w:val="1"/>
      <w:marLeft w:val="0"/>
      <w:marRight w:val="0"/>
      <w:marTop w:val="0"/>
      <w:marBottom w:val="0"/>
      <w:divBdr>
        <w:top w:val="none" w:sz="0" w:space="0" w:color="auto"/>
        <w:left w:val="none" w:sz="0" w:space="0" w:color="auto"/>
        <w:bottom w:val="none" w:sz="0" w:space="0" w:color="auto"/>
        <w:right w:val="none" w:sz="0" w:space="0" w:color="auto"/>
      </w:divBdr>
    </w:div>
    <w:div w:id="570384474">
      <w:bodyDiv w:val="1"/>
      <w:marLeft w:val="0"/>
      <w:marRight w:val="0"/>
      <w:marTop w:val="0"/>
      <w:marBottom w:val="0"/>
      <w:divBdr>
        <w:top w:val="none" w:sz="0" w:space="0" w:color="auto"/>
        <w:left w:val="none" w:sz="0" w:space="0" w:color="auto"/>
        <w:bottom w:val="none" w:sz="0" w:space="0" w:color="auto"/>
        <w:right w:val="none" w:sz="0" w:space="0" w:color="auto"/>
      </w:divBdr>
    </w:div>
    <w:div w:id="592709587">
      <w:bodyDiv w:val="1"/>
      <w:marLeft w:val="0"/>
      <w:marRight w:val="0"/>
      <w:marTop w:val="0"/>
      <w:marBottom w:val="0"/>
      <w:divBdr>
        <w:top w:val="none" w:sz="0" w:space="0" w:color="auto"/>
        <w:left w:val="none" w:sz="0" w:space="0" w:color="auto"/>
        <w:bottom w:val="none" w:sz="0" w:space="0" w:color="auto"/>
        <w:right w:val="none" w:sz="0" w:space="0" w:color="auto"/>
      </w:divBdr>
    </w:div>
    <w:div w:id="593054129">
      <w:bodyDiv w:val="1"/>
      <w:marLeft w:val="0"/>
      <w:marRight w:val="0"/>
      <w:marTop w:val="0"/>
      <w:marBottom w:val="0"/>
      <w:divBdr>
        <w:top w:val="none" w:sz="0" w:space="0" w:color="auto"/>
        <w:left w:val="none" w:sz="0" w:space="0" w:color="auto"/>
        <w:bottom w:val="none" w:sz="0" w:space="0" w:color="auto"/>
        <w:right w:val="none" w:sz="0" w:space="0" w:color="auto"/>
      </w:divBdr>
    </w:div>
    <w:div w:id="598559630">
      <w:bodyDiv w:val="1"/>
      <w:marLeft w:val="0"/>
      <w:marRight w:val="0"/>
      <w:marTop w:val="0"/>
      <w:marBottom w:val="0"/>
      <w:divBdr>
        <w:top w:val="none" w:sz="0" w:space="0" w:color="auto"/>
        <w:left w:val="none" w:sz="0" w:space="0" w:color="auto"/>
        <w:bottom w:val="none" w:sz="0" w:space="0" w:color="auto"/>
        <w:right w:val="none" w:sz="0" w:space="0" w:color="auto"/>
      </w:divBdr>
    </w:div>
    <w:div w:id="602494663">
      <w:bodyDiv w:val="1"/>
      <w:marLeft w:val="0"/>
      <w:marRight w:val="0"/>
      <w:marTop w:val="0"/>
      <w:marBottom w:val="0"/>
      <w:divBdr>
        <w:top w:val="none" w:sz="0" w:space="0" w:color="auto"/>
        <w:left w:val="none" w:sz="0" w:space="0" w:color="auto"/>
        <w:bottom w:val="none" w:sz="0" w:space="0" w:color="auto"/>
        <w:right w:val="none" w:sz="0" w:space="0" w:color="auto"/>
      </w:divBdr>
    </w:div>
    <w:div w:id="614095329">
      <w:bodyDiv w:val="1"/>
      <w:marLeft w:val="0"/>
      <w:marRight w:val="0"/>
      <w:marTop w:val="0"/>
      <w:marBottom w:val="0"/>
      <w:divBdr>
        <w:top w:val="none" w:sz="0" w:space="0" w:color="auto"/>
        <w:left w:val="none" w:sz="0" w:space="0" w:color="auto"/>
        <w:bottom w:val="none" w:sz="0" w:space="0" w:color="auto"/>
        <w:right w:val="none" w:sz="0" w:space="0" w:color="auto"/>
      </w:divBdr>
    </w:div>
    <w:div w:id="622929902">
      <w:bodyDiv w:val="1"/>
      <w:marLeft w:val="0"/>
      <w:marRight w:val="0"/>
      <w:marTop w:val="0"/>
      <w:marBottom w:val="0"/>
      <w:divBdr>
        <w:top w:val="none" w:sz="0" w:space="0" w:color="auto"/>
        <w:left w:val="none" w:sz="0" w:space="0" w:color="auto"/>
        <w:bottom w:val="none" w:sz="0" w:space="0" w:color="auto"/>
        <w:right w:val="none" w:sz="0" w:space="0" w:color="auto"/>
      </w:divBdr>
    </w:div>
    <w:div w:id="634212366">
      <w:bodyDiv w:val="1"/>
      <w:marLeft w:val="0"/>
      <w:marRight w:val="0"/>
      <w:marTop w:val="0"/>
      <w:marBottom w:val="0"/>
      <w:divBdr>
        <w:top w:val="none" w:sz="0" w:space="0" w:color="auto"/>
        <w:left w:val="none" w:sz="0" w:space="0" w:color="auto"/>
        <w:bottom w:val="none" w:sz="0" w:space="0" w:color="auto"/>
        <w:right w:val="none" w:sz="0" w:space="0" w:color="auto"/>
      </w:divBdr>
    </w:div>
    <w:div w:id="636254581">
      <w:bodyDiv w:val="1"/>
      <w:marLeft w:val="0"/>
      <w:marRight w:val="0"/>
      <w:marTop w:val="0"/>
      <w:marBottom w:val="0"/>
      <w:divBdr>
        <w:top w:val="none" w:sz="0" w:space="0" w:color="auto"/>
        <w:left w:val="none" w:sz="0" w:space="0" w:color="auto"/>
        <w:bottom w:val="none" w:sz="0" w:space="0" w:color="auto"/>
        <w:right w:val="none" w:sz="0" w:space="0" w:color="auto"/>
      </w:divBdr>
    </w:div>
    <w:div w:id="642733766">
      <w:bodyDiv w:val="1"/>
      <w:marLeft w:val="0"/>
      <w:marRight w:val="0"/>
      <w:marTop w:val="0"/>
      <w:marBottom w:val="0"/>
      <w:divBdr>
        <w:top w:val="none" w:sz="0" w:space="0" w:color="auto"/>
        <w:left w:val="none" w:sz="0" w:space="0" w:color="auto"/>
        <w:bottom w:val="none" w:sz="0" w:space="0" w:color="auto"/>
        <w:right w:val="none" w:sz="0" w:space="0" w:color="auto"/>
      </w:divBdr>
    </w:div>
    <w:div w:id="660013388">
      <w:bodyDiv w:val="1"/>
      <w:marLeft w:val="0"/>
      <w:marRight w:val="0"/>
      <w:marTop w:val="0"/>
      <w:marBottom w:val="0"/>
      <w:divBdr>
        <w:top w:val="none" w:sz="0" w:space="0" w:color="auto"/>
        <w:left w:val="none" w:sz="0" w:space="0" w:color="auto"/>
        <w:bottom w:val="none" w:sz="0" w:space="0" w:color="auto"/>
        <w:right w:val="none" w:sz="0" w:space="0" w:color="auto"/>
      </w:divBdr>
    </w:div>
    <w:div w:id="681667386">
      <w:bodyDiv w:val="1"/>
      <w:marLeft w:val="0"/>
      <w:marRight w:val="0"/>
      <w:marTop w:val="0"/>
      <w:marBottom w:val="0"/>
      <w:divBdr>
        <w:top w:val="none" w:sz="0" w:space="0" w:color="auto"/>
        <w:left w:val="none" w:sz="0" w:space="0" w:color="auto"/>
        <w:bottom w:val="none" w:sz="0" w:space="0" w:color="auto"/>
        <w:right w:val="none" w:sz="0" w:space="0" w:color="auto"/>
      </w:divBdr>
    </w:div>
    <w:div w:id="687290223">
      <w:bodyDiv w:val="1"/>
      <w:marLeft w:val="0"/>
      <w:marRight w:val="0"/>
      <w:marTop w:val="0"/>
      <w:marBottom w:val="0"/>
      <w:divBdr>
        <w:top w:val="none" w:sz="0" w:space="0" w:color="auto"/>
        <w:left w:val="none" w:sz="0" w:space="0" w:color="auto"/>
        <w:bottom w:val="none" w:sz="0" w:space="0" w:color="auto"/>
        <w:right w:val="none" w:sz="0" w:space="0" w:color="auto"/>
      </w:divBdr>
    </w:div>
    <w:div w:id="710349320">
      <w:bodyDiv w:val="1"/>
      <w:marLeft w:val="0"/>
      <w:marRight w:val="0"/>
      <w:marTop w:val="0"/>
      <w:marBottom w:val="0"/>
      <w:divBdr>
        <w:top w:val="none" w:sz="0" w:space="0" w:color="auto"/>
        <w:left w:val="none" w:sz="0" w:space="0" w:color="auto"/>
        <w:bottom w:val="none" w:sz="0" w:space="0" w:color="auto"/>
        <w:right w:val="none" w:sz="0" w:space="0" w:color="auto"/>
      </w:divBdr>
    </w:div>
    <w:div w:id="716012089">
      <w:bodyDiv w:val="1"/>
      <w:marLeft w:val="0"/>
      <w:marRight w:val="0"/>
      <w:marTop w:val="0"/>
      <w:marBottom w:val="0"/>
      <w:divBdr>
        <w:top w:val="none" w:sz="0" w:space="0" w:color="auto"/>
        <w:left w:val="none" w:sz="0" w:space="0" w:color="auto"/>
        <w:bottom w:val="none" w:sz="0" w:space="0" w:color="auto"/>
        <w:right w:val="none" w:sz="0" w:space="0" w:color="auto"/>
      </w:divBdr>
    </w:div>
    <w:div w:id="731195148">
      <w:bodyDiv w:val="1"/>
      <w:marLeft w:val="0"/>
      <w:marRight w:val="0"/>
      <w:marTop w:val="0"/>
      <w:marBottom w:val="0"/>
      <w:divBdr>
        <w:top w:val="none" w:sz="0" w:space="0" w:color="auto"/>
        <w:left w:val="none" w:sz="0" w:space="0" w:color="auto"/>
        <w:bottom w:val="none" w:sz="0" w:space="0" w:color="auto"/>
        <w:right w:val="none" w:sz="0" w:space="0" w:color="auto"/>
      </w:divBdr>
    </w:div>
    <w:div w:id="733620104">
      <w:bodyDiv w:val="1"/>
      <w:marLeft w:val="0"/>
      <w:marRight w:val="0"/>
      <w:marTop w:val="0"/>
      <w:marBottom w:val="0"/>
      <w:divBdr>
        <w:top w:val="none" w:sz="0" w:space="0" w:color="auto"/>
        <w:left w:val="none" w:sz="0" w:space="0" w:color="auto"/>
        <w:bottom w:val="none" w:sz="0" w:space="0" w:color="auto"/>
        <w:right w:val="none" w:sz="0" w:space="0" w:color="auto"/>
      </w:divBdr>
    </w:div>
    <w:div w:id="739596862">
      <w:bodyDiv w:val="1"/>
      <w:marLeft w:val="0"/>
      <w:marRight w:val="0"/>
      <w:marTop w:val="0"/>
      <w:marBottom w:val="0"/>
      <w:divBdr>
        <w:top w:val="none" w:sz="0" w:space="0" w:color="auto"/>
        <w:left w:val="none" w:sz="0" w:space="0" w:color="auto"/>
        <w:bottom w:val="none" w:sz="0" w:space="0" w:color="auto"/>
        <w:right w:val="none" w:sz="0" w:space="0" w:color="auto"/>
      </w:divBdr>
    </w:div>
    <w:div w:id="755320222">
      <w:bodyDiv w:val="1"/>
      <w:marLeft w:val="0"/>
      <w:marRight w:val="0"/>
      <w:marTop w:val="0"/>
      <w:marBottom w:val="0"/>
      <w:divBdr>
        <w:top w:val="none" w:sz="0" w:space="0" w:color="auto"/>
        <w:left w:val="none" w:sz="0" w:space="0" w:color="auto"/>
        <w:bottom w:val="none" w:sz="0" w:space="0" w:color="auto"/>
        <w:right w:val="none" w:sz="0" w:space="0" w:color="auto"/>
      </w:divBdr>
    </w:div>
    <w:div w:id="765924019">
      <w:bodyDiv w:val="1"/>
      <w:marLeft w:val="0"/>
      <w:marRight w:val="0"/>
      <w:marTop w:val="0"/>
      <w:marBottom w:val="0"/>
      <w:divBdr>
        <w:top w:val="none" w:sz="0" w:space="0" w:color="auto"/>
        <w:left w:val="none" w:sz="0" w:space="0" w:color="auto"/>
        <w:bottom w:val="none" w:sz="0" w:space="0" w:color="auto"/>
        <w:right w:val="none" w:sz="0" w:space="0" w:color="auto"/>
      </w:divBdr>
    </w:div>
    <w:div w:id="766191947">
      <w:bodyDiv w:val="1"/>
      <w:marLeft w:val="0"/>
      <w:marRight w:val="0"/>
      <w:marTop w:val="0"/>
      <w:marBottom w:val="0"/>
      <w:divBdr>
        <w:top w:val="none" w:sz="0" w:space="0" w:color="auto"/>
        <w:left w:val="none" w:sz="0" w:space="0" w:color="auto"/>
        <w:bottom w:val="none" w:sz="0" w:space="0" w:color="auto"/>
        <w:right w:val="none" w:sz="0" w:space="0" w:color="auto"/>
      </w:divBdr>
    </w:div>
    <w:div w:id="775758498">
      <w:bodyDiv w:val="1"/>
      <w:marLeft w:val="0"/>
      <w:marRight w:val="0"/>
      <w:marTop w:val="0"/>
      <w:marBottom w:val="0"/>
      <w:divBdr>
        <w:top w:val="none" w:sz="0" w:space="0" w:color="auto"/>
        <w:left w:val="none" w:sz="0" w:space="0" w:color="auto"/>
        <w:bottom w:val="none" w:sz="0" w:space="0" w:color="auto"/>
        <w:right w:val="none" w:sz="0" w:space="0" w:color="auto"/>
      </w:divBdr>
    </w:div>
    <w:div w:id="780345618">
      <w:bodyDiv w:val="1"/>
      <w:marLeft w:val="0"/>
      <w:marRight w:val="0"/>
      <w:marTop w:val="0"/>
      <w:marBottom w:val="0"/>
      <w:divBdr>
        <w:top w:val="none" w:sz="0" w:space="0" w:color="auto"/>
        <w:left w:val="none" w:sz="0" w:space="0" w:color="auto"/>
        <w:bottom w:val="none" w:sz="0" w:space="0" w:color="auto"/>
        <w:right w:val="none" w:sz="0" w:space="0" w:color="auto"/>
      </w:divBdr>
    </w:div>
    <w:div w:id="780615412">
      <w:bodyDiv w:val="1"/>
      <w:marLeft w:val="0"/>
      <w:marRight w:val="0"/>
      <w:marTop w:val="0"/>
      <w:marBottom w:val="0"/>
      <w:divBdr>
        <w:top w:val="none" w:sz="0" w:space="0" w:color="auto"/>
        <w:left w:val="none" w:sz="0" w:space="0" w:color="auto"/>
        <w:bottom w:val="none" w:sz="0" w:space="0" w:color="auto"/>
        <w:right w:val="none" w:sz="0" w:space="0" w:color="auto"/>
      </w:divBdr>
    </w:div>
    <w:div w:id="794444048">
      <w:bodyDiv w:val="1"/>
      <w:marLeft w:val="0"/>
      <w:marRight w:val="0"/>
      <w:marTop w:val="0"/>
      <w:marBottom w:val="0"/>
      <w:divBdr>
        <w:top w:val="none" w:sz="0" w:space="0" w:color="auto"/>
        <w:left w:val="none" w:sz="0" w:space="0" w:color="auto"/>
        <w:bottom w:val="none" w:sz="0" w:space="0" w:color="auto"/>
        <w:right w:val="none" w:sz="0" w:space="0" w:color="auto"/>
      </w:divBdr>
    </w:div>
    <w:div w:id="809444181">
      <w:bodyDiv w:val="1"/>
      <w:marLeft w:val="0"/>
      <w:marRight w:val="0"/>
      <w:marTop w:val="0"/>
      <w:marBottom w:val="0"/>
      <w:divBdr>
        <w:top w:val="none" w:sz="0" w:space="0" w:color="auto"/>
        <w:left w:val="none" w:sz="0" w:space="0" w:color="auto"/>
        <w:bottom w:val="none" w:sz="0" w:space="0" w:color="auto"/>
        <w:right w:val="none" w:sz="0" w:space="0" w:color="auto"/>
      </w:divBdr>
    </w:div>
    <w:div w:id="820386982">
      <w:bodyDiv w:val="1"/>
      <w:marLeft w:val="0"/>
      <w:marRight w:val="0"/>
      <w:marTop w:val="0"/>
      <w:marBottom w:val="0"/>
      <w:divBdr>
        <w:top w:val="none" w:sz="0" w:space="0" w:color="auto"/>
        <w:left w:val="none" w:sz="0" w:space="0" w:color="auto"/>
        <w:bottom w:val="none" w:sz="0" w:space="0" w:color="auto"/>
        <w:right w:val="none" w:sz="0" w:space="0" w:color="auto"/>
      </w:divBdr>
    </w:div>
    <w:div w:id="837423583">
      <w:bodyDiv w:val="1"/>
      <w:marLeft w:val="0"/>
      <w:marRight w:val="0"/>
      <w:marTop w:val="0"/>
      <w:marBottom w:val="0"/>
      <w:divBdr>
        <w:top w:val="none" w:sz="0" w:space="0" w:color="auto"/>
        <w:left w:val="none" w:sz="0" w:space="0" w:color="auto"/>
        <w:bottom w:val="none" w:sz="0" w:space="0" w:color="auto"/>
        <w:right w:val="none" w:sz="0" w:space="0" w:color="auto"/>
      </w:divBdr>
    </w:div>
    <w:div w:id="842596580">
      <w:bodyDiv w:val="1"/>
      <w:marLeft w:val="0"/>
      <w:marRight w:val="0"/>
      <w:marTop w:val="0"/>
      <w:marBottom w:val="0"/>
      <w:divBdr>
        <w:top w:val="none" w:sz="0" w:space="0" w:color="auto"/>
        <w:left w:val="none" w:sz="0" w:space="0" w:color="auto"/>
        <w:bottom w:val="none" w:sz="0" w:space="0" w:color="auto"/>
        <w:right w:val="none" w:sz="0" w:space="0" w:color="auto"/>
      </w:divBdr>
    </w:div>
    <w:div w:id="848298118">
      <w:bodyDiv w:val="1"/>
      <w:marLeft w:val="0"/>
      <w:marRight w:val="0"/>
      <w:marTop w:val="0"/>
      <w:marBottom w:val="0"/>
      <w:divBdr>
        <w:top w:val="none" w:sz="0" w:space="0" w:color="auto"/>
        <w:left w:val="none" w:sz="0" w:space="0" w:color="auto"/>
        <w:bottom w:val="none" w:sz="0" w:space="0" w:color="auto"/>
        <w:right w:val="none" w:sz="0" w:space="0" w:color="auto"/>
      </w:divBdr>
    </w:div>
    <w:div w:id="861480967">
      <w:bodyDiv w:val="1"/>
      <w:marLeft w:val="0"/>
      <w:marRight w:val="0"/>
      <w:marTop w:val="0"/>
      <w:marBottom w:val="0"/>
      <w:divBdr>
        <w:top w:val="none" w:sz="0" w:space="0" w:color="auto"/>
        <w:left w:val="none" w:sz="0" w:space="0" w:color="auto"/>
        <w:bottom w:val="none" w:sz="0" w:space="0" w:color="auto"/>
        <w:right w:val="none" w:sz="0" w:space="0" w:color="auto"/>
      </w:divBdr>
    </w:div>
    <w:div w:id="868374479">
      <w:bodyDiv w:val="1"/>
      <w:marLeft w:val="0"/>
      <w:marRight w:val="0"/>
      <w:marTop w:val="0"/>
      <w:marBottom w:val="0"/>
      <w:divBdr>
        <w:top w:val="none" w:sz="0" w:space="0" w:color="auto"/>
        <w:left w:val="none" w:sz="0" w:space="0" w:color="auto"/>
        <w:bottom w:val="none" w:sz="0" w:space="0" w:color="auto"/>
        <w:right w:val="none" w:sz="0" w:space="0" w:color="auto"/>
      </w:divBdr>
    </w:div>
    <w:div w:id="884870292">
      <w:bodyDiv w:val="1"/>
      <w:marLeft w:val="0"/>
      <w:marRight w:val="0"/>
      <w:marTop w:val="0"/>
      <w:marBottom w:val="0"/>
      <w:divBdr>
        <w:top w:val="none" w:sz="0" w:space="0" w:color="auto"/>
        <w:left w:val="none" w:sz="0" w:space="0" w:color="auto"/>
        <w:bottom w:val="none" w:sz="0" w:space="0" w:color="auto"/>
        <w:right w:val="none" w:sz="0" w:space="0" w:color="auto"/>
      </w:divBdr>
    </w:div>
    <w:div w:id="888299956">
      <w:bodyDiv w:val="1"/>
      <w:marLeft w:val="0"/>
      <w:marRight w:val="0"/>
      <w:marTop w:val="0"/>
      <w:marBottom w:val="0"/>
      <w:divBdr>
        <w:top w:val="none" w:sz="0" w:space="0" w:color="auto"/>
        <w:left w:val="none" w:sz="0" w:space="0" w:color="auto"/>
        <w:bottom w:val="none" w:sz="0" w:space="0" w:color="auto"/>
        <w:right w:val="none" w:sz="0" w:space="0" w:color="auto"/>
      </w:divBdr>
    </w:div>
    <w:div w:id="890380411">
      <w:bodyDiv w:val="1"/>
      <w:marLeft w:val="0"/>
      <w:marRight w:val="0"/>
      <w:marTop w:val="0"/>
      <w:marBottom w:val="0"/>
      <w:divBdr>
        <w:top w:val="none" w:sz="0" w:space="0" w:color="auto"/>
        <w:left w:val="none" w:sz="0" w:space="0" w:color="auto"/>
        <w:bottom w:val="none" w:sz="0" w:space="0" w:color="auto"/>
        <w:right w:val="none" w:sz="0" w:space="0" w:color="auto"/>
      </w:divBdr>
    </w:div>
    <w:div w:id="896088155">
      <w:bodyDiv w:val="1"/>
      <w:marLeft w:val="0"/>
      <w:marRight w:val="0"/>
      <w:marTop w:val="0"/>
      <w:marBottom w:val="0"/>
      <w:divBdr>
        <w:top w:val="none" w:sz="0" w:space="0" w:color="auto"/>
        <w:left w:val="none" w:sz="0" w:space="0" w:color="auto"/>
        <w:bottom w:val="none" w:sz="0" w:space="0" w:color="auto"/>
        <w:right w:val="none" w:sz="0" w:space="0" w:color="auto"/>
      </w:divBdr>
    </w:div>
    <w:div w:id="916552819">
      <w:bodyDiv w:val="1"/>
      <w:marLeft w:val="0"/>
      <w:marRight w:val="0"/>
      <w:marTop w:val="0"/>
      <w:marBottom w:val="0"/>
      <w:divBdr>
        <w:top w:val="none" w:sz="0" w:space="0" w:color="auto"/>
        <w:left w:val="none" w:sz="0" w:space="0" w:color="auto"/>
        <w:bottom w:val="none" w:sz="0" w:space="0" w:color="auto"/>
        <w:right w:val="none" w:sz="0" w:space="0" w:color="auto"/>
      </w:divBdr>
    </w:div>
    <w:div w:id="938567385">
      <w:bodyDiv w:val="1"/>
      <w:marLeft w:val="0"/>
      <w:marRight w:val="0"/>
      <w:marTop w:val="0"/>
      <w:marBottom w:val="0"/>
      <w:divBdr>
        <w:top w:val="none" w:sz="0" w:space="0" w:color="auto"/>
        <w:left w:val="none" w:sz="0" w:space="0" w:color="auto"/>
        <w:bottom w:val="none" w:sz="0" w:space="0" w:color="auto"/>
        <w:right w:val="none" w:sz="0" w:space="0" w:color="auto"/>
      </w:divBdr>
    </w:div>
    <w:div w:id="944652366">
      <w:bodyDiv w:val="1"/>
      <w:marLeft w:val="0"/>
      <w:marRight w:val="0"/>
      <w:marTop w:val="0"/>
      <w:marBottom w:val="0"/>
      <w:divBdr>
        <w:top w:val="none" w:sz="0" w:space="0" w:color="auto"/>
        <w:left w:val="none" w:sz="0" w:space="0" w:color="auto"/>
        <w:bottom w:val="none" w:sz="0" w:space="0" w:color="auto"/>
        <w:right w:val="none" w:sz="0" w:space="0" w:color="auto"/>
      </w:divBdr>
    </w:div>
    <w:div w:id="962271486">
      <w:bodyDiv w:val="1"/>
      <w:marLeft w:val="0"/>
      <w:marRight w:val="0"/>
      <w:marTop w:val="0"/>
      <w:marBottom w:val="0"/>
      <w:divBdr>
        <w:top w:val="none" w:sz="0" w:space="0" w:color="auto"/>
        <w:left w:val="none" w:sz="0" w:space="0" w:color="auto"/>
        <w:bottom w:val="none" w:sz="0" w:space="0" w:color="auto"/>
        <w:right w:val="none" w:sz="0" w:space="0" w:color="auto"/>
      </w:divBdr>
    </w:div>
    <w:div w:id="962930210">
      <w:bodyDiv w:val="1"/>
      <w:marLeft w:val="0"/>
      <w:marRight w:val="0"/>
      <w:marTop w:val="0"/>
      <w:marBottom w:val="0"/>
      <w:divBdr>
        <w:top w:val="none" w:sz="0" w:space="0" w:color="auto"/>
        <w:left w:val="none" w:sz="0" w:space="0" w:color="auto"/>
        <w:bottom w:val="none" w:sz="0" w:space="0" w:color="auto"/>
        <w:right w:val="none" w:sz="0" w:space="0" w:color="auto"/>
      </w:divBdr>
    </w:div>
    <w:div w:id="970941434">
      <w:bodyDiv w:val="1"/>
      <w:marLeft w:val="0"/>
      <w:marRight w:val="0"/>
      <w:marTop w:val="0"/>
      <w:marBottom w:val="0"/>
      <w:divBdr>
        <w:top w:val="none" w:sz="0" w:space="0" w:color="auto"/>
        <w:left w:val="none" w:sz="0" w:space="0" w:color="auto"/>
        <w:bottom w:val="none" w:sz="0" w:space="0" w:color="auto"/>
        <w:right w:val="none" w:sz="0" w:space="0" w:color="auto"/>
      </w:divBdr>
    </w:div>
    <w:div w:id="1005325082">
      <w:bodyDiv w:val="1"/>
      <w:marLeft w:val="0"/>
      <w:marRight w:val="0"/>
      <w:marTop w:val="0"/>
      <w:marBottom w:val="0"/>
      <w:divBdr>
        <w:top w:val="none" w:sz="0" w:space="0" w:color="auto"/>
        <w:left w:val="none" w:sz="0" w:space="0" w:color="auto"/>
        <w:bottom w:val="none" w:sz="0" w:space="0" w:color="auto"/>
        <w:right w:val="none" w:sz="0" w:space="0" w:color="auto"/>
      </w:divBdr>
    </w:div>
    <w:div w:id="1023363843">
      <w:bodyDiv w:val="1"/>
      <w:marLeft w:val="0"/>
      <w:marRight w:val="0"/>
      <w:marTop w:val="0"/>
      <w:marBottom w:val="0"/>
      <w:divBdr>
        <w:top w:val="none" w:sz="0" w:space="0" w:color="auto"/>
        <w:left w:val="none" w:sz="0" w:space="0" w:color="auto"/>
        <w:bottom w:val="none" w:sz="0" w:space="0" w:color="auto"/>
        <w:right w:val="none" w:sz="0" w:space="0" w:color="auto"/>
      </w:divBdr>
    </w:div>
    <w:div w:id="1032805340">
      <w:bodyDiv w:val="1"/>
      <w:marLeft w:val="0"/>
      <w:marRight w:val="0"/>
      <w:marTop w:val="0"/>
      <w:marBottom w:val="0"/>
      <w:divBdr>
        <w:top w:val="none" w:sz="0" w:space="0" w:color="auto"/>
        <w:left w:val="none" w:sz="0" w:space="0" w:color="auto"/>
        <w:bottom w:val="none" w:sz="0" w:space="0" w:color="auto"/>
        <w:right w:val="none" w:sz="0" w:space="0" w:color="auto"/>
      </w:divBdr>
    </w:div>
    <w:div w:id="1038362452">
      <w:bodyDiv w:val="1"/>
      <w:marLeft w:val="0"/>
      <w:marRight w:val="0"/>
      <w:marTop w:val="0"/>
      <w:marBottom w:val="0"/>
      <w:divBdr>
        <w:top w:val="none" w:sz="0" w:space="0" w:color="auto"/>
        <w:left w:val="none" w:sz="0" w:space="0" w:color="auto"/>
        <w:bottom w:val="none" w:sz="0" w:space="0" w:color="auto"/>
        <w:right w:val="none" w:sz="0" w:space="0" w:color="auto"/>
      </w:divBdr>
    </w:div>
    <w:div w:id="1045518837">
      <w:bodyDiv w:val="1"/>
      <w:marLeft w:val="0"/>
      <w:marRight w:val="0"/>
      <w:marTop w:val="0"/>
      <w:marBottom w:val="0"/>
      <w:divBdr>
        <w:top w:val="none" w:sz="0" w:space="0" w:color="auto"/>
        <w:left w:val="none" w:sz="0" w:space="0" w:color="auto"/>
        <w:bottom w:val="none" w:sz="0" w:space="0" w:color="auto"/>
        <w:right w:val="none" w:sz="0" w:space="0" w:color="auto"/>
      </w:divBdr>
    </w:div>
    <w:div w:id="1055279570">
      <w:bodyDiv w:val="1"/>
      <w:marLeft w:val="0"/>
      <w:marRight w:val="0"/>
      <w:marTop w:val="0"/>
      <w:marBottom w:val="0"/>
      <w:divBdr>
        <w:top w:val="none" w:sz="0" w:space="0" w:color="auto"/>
        <w:left w:val="none" w:sz="0" w:space="0" w:color="auto"/>
        <w:bottom w:val="none" w:sz="0" w:space="0" w:color="auto"/>
        <w:right w:val="none" w:sz="0" w:space="0" w:color="auto"/>
      </w:divBdr>
    </w:div>
    <w:div w:id="1086415833">
      <w:bodyDiv w:val="1"/>
      <w:marLeft w:val="0"/>
      <w:marRight w:val="0"/>
      <w:marTop w:val="0"/>
      <w:marBottom w:val="0"/>
      <w:divBdr>
        <w:top w:val="none" w:sz="0" w:space="0" w:color="auto"/>
        <w:left w:val="none" w:sz="0" w:space="0" w:color="auto"/>
        <w:bottom w:val="none" w:sz="0" w:space="0" w:color="auto"/>
        <w:right w:val="none" w:sz="0" w:space="0" w:color="auto"/>
      </w:divBdr>
    </w:div>
    <w:div w:id="1099525589">
      <w:bodyDiv w:val="1"/>
      <w:marLeft w:val="0"/>
      <w:marRight w:val="0"/>
      <w:marTop w:val="0"/>
      <w:marBottom w:val="0"/>
      <w:divBdr>
        <w:top w:val="none" w:sz="0" w:space="0" w:color="auto"/>
        <w:left w:val="none" w:sz="0" w:space="0" w:color="auto"/>
        <w:bottom w:val="none" w:sz="0" w:space="0" w:color="auto"/>
        <w:right w:val="none" w:sz="0" w:space="0" w:color="auto"/>
      </w:divBdr>
    </w:div>
    <w:div w:id="1111585350">
      <w:bodyDiv w:val="1"/>
      <w:marLeft w:val="0"/>
      <w:marRight w:val="0"/>
      <w:marTop w:val="0"/>
      <w:marBottom w:val="0"/>
      <w:divBdr>
        <w:top w:val="none" w:sz="0" w:space="0" w:color="auto"/>
        <w:left w:val="none" w:sz="0" w:space="0" w:color="auto"/>
        <w:bottom w:val="none" w:sz="0" w:space="0" w:color="auto"/>
        <w:right w:val="none" w:sz="0" w:space="0" w:color="auto"/>
      </w:divBdr>
    </w:div>
    <w:div w:id="1139375036">
      <w:bodyDiv w:val="1"/>
      <w:marLeft w:val="0"/>
      <w:marRight w:val="0"/>
      <w:marTop w:val="0"/>
      <w:marBottom w:val="0"/>
      <w:divBdr>
        <w:top w:val="none" w:sz="0" w:space="0" w:color="auto"/>
        <w:left w:val="none" w:sz="0" w:space="0" w:color="auto"/>
        <w:bottom w:val="none" w:sz="0" w:space="0" w:color="auto"/>
        <w:right w:val="none" w:sz="0" w:space="0" w:color="auto"/>
      </w:divBdr>
    </w:div>
    <w:div w:id="1168713097">
      <w:bodyDiv w:val="1"/>
      <w:marLeft w:val="0"/>
      <w:marRight w:val="0"/>
      <w:marTop w:val="0"/>
      <w:marBottom w:val="0"/>
      <w:divBdr>
        <w:top w:val="none" w:sz="0" w:space="0" w:color="auto"/>
        <w:left w:val="none" w:sz="0" w:space="0" w:color="auto"/>
        <w:bottom w:val="none" w:sz="0" w:space="0" w:color="auto"/>
        <w:right w:val="none" w:sz="0" w:space="0" w:color="auto"/>
      </w:divBdr>
    </w:div>
    <w:div w:id="1186090941">
      <w:bodyDiv w:val="1"/>
      <w:marLeft w:val="0"/>
      <w:marRight w:val="0"/>
      <w:marTop w:val="0"/>
      <w:marBottom w:val="0"/>
      <w:divBdr>
        <w:top w:val="none" w:sz="0" w:space="0" w:color="auto"/>
        <w:left w:val="none" w:sz="0" w:space="0" w:color="auto"/>
        <w:bottom w:val="none" w:sz="0" w:space="0" w:color="auto"/>
        <w:right w:val="none" w:sz="0" w:space="0" w:color="auto"/>
      </w:divBdr>
    </w:div>
    <w:div w:id="1214849515">
      <w:bodyDiv w:val="1"/>
      <w:marLeft w:val="0"/>
      <w:marRight w:val="0"/>
      <w:marTop w:val="0"/>
      <w:marBottom w:val="0"/>
      <w:divBdr>
        <w:top w:val="none" w:sz="0" w:space="0" w:color="auto"/>
        <w:left w:val="none" w:sz="0" w:space="0" w:color="auto"/>
        <w:bottom w:val="none" w:sz="0" w:space="0" w:color="auto"/>
        <w:right w:val="none" w:sz="0" w:space="0" w:color="auto"/>
      </w:divBdr>
    </w:div>
    <w:div w:id="1218931286">
      <w:bodyDiv w:val="1"/>
      <w:marLeft w:val="0"/>
      <w:marRight w:val="0"/>
      <w:marTop w:val="0"/>
      <w:marBottom w:val="0"/>
      <w:divBdr>
        <w:top w:val="none" w:sz="0" w:space="0" w:color="auto"/>
        <w:left w:val="none" w:sz="0" w:space="0" w:color="auto"/>
        <w:bottom w:val="none" w:sz="0" w:space="0" w:color="auto"/>
        <w:right w:val="none" w:sz="0" w:space="0" w:color="auto"/>
      </w:divBdr>
    </w:div>
    <w:div w:id="1224608063">
      <w:bodyDiv w:val="1"/>
      <w:marLeft w:val="0"/>
      <w:marRight w:val="0"/>
      <w:marTop w:val="0"/>
      <w:marBottom w:val="0"/>
      <w:divBdr>
        <w:top w:val="none" w:sz="0" w:space="0" w:color="auto"/>
        <w:left w:val="none" w:sz="0" w:space="0" w:color="auto"/>
        <w:bottom w:val="none" w:sz="0" w:space="0" w:color="auto"/>
        <w:right w:val="none" w:sz="0" w:space="0" w:color="auto"/>
      </w:divBdr>
    </w:div>
    <w:div w:id="1229917720">
      <w:bodyDiv w:val="1"/>
      <w:marLeft w:val="0"/>
      <w:marRight w:val="0"/>
      <w:marTop w:val="0"/>
      <w:marBottom w:val="0"/>
      <w:divBdr>
        <w:top w:val="none" w:sz="0" w:space="0" w:color="auto"/>
        <w:left w:val="none" w:sz="0" w:space="0" w:color="auto"/>
        <w:bottom w:val="none" w:sz="0" w:space="0" w:color="auto"/>
        <w:right w:val="none" w:sz="0" w:space="0" w:color="auto"/>
      </w:divBdr>
    </w:div>
    <w:div w:id="1234581562">
      <w:bodyDiv w:val="1"/>
      <w:marLeft w:val="0"/>
      <w:marRight w:val="0"/>
      <w:marTop w:val="0"/>
      <w:marBottom w:val="0"/>
      <w:divBdr>
        <w:top w:val="none" w:sz="0" w:space="0" w:color="auto"/>
        <w:left w:val="none" w:sz="0" w:space="0" w:color="auto"/>
        <w:bottom w:val="none" w:sz="0" w:space="0" w:color="auto"/>
        <w:right w:val="none" w:sz="0" w:space="0" w:color="auto"/>
      </w:divBdr>
    </w:div>
    <w:div w:id="1235316973">
      <w:bodyDiv w:val="1"/>
      <w:marLeft w:val="0"/>
      <w:marRight w:val="0"/>
      <w:marTop w:val="0"/>
      <w:marBottom w:val="0"/>
      <w:divBdr>
        <w:top w:val="none" w:sz="0" w:space="0" w:color="auto"/>
        <w:left w:val="none" w:sz="0" w:space="0" w:color="auto"/>
        <w:bottom w:val="none" w:sz="0" w:space="0" w:color="auto"/>
        <w:right w:val="none" w:sz="0" w:space="0" w:color="auto"/>
      </w:divBdr>
    </w:div>
    <w:div w:id="1247155649">
      <w:bodyDiv w:val="1"/>
      <w:marLeft w:val="0"/>
      <w:marRight w:val="0"/>
      <w:marTop w:val="0"/>
      <w:marBottom w:val="0"/>
      <w:divBdr>
        <w:top w:val="none" w:sz="0" w:space="0" w:color="auto"/>
        <w:left w:val="none" w:sz="0" w:space="0" w:color="auto"/>
        <w:bottom w:val="none" w:sz="0" w:space="0" w:color="auto"/>
        <w:right w:val="none" w:sz="0" w:space="0" w:color="auto"/>
      </w:divBdr>
    </w:div>
    <w:div w:id="1249265518">
      <w:bodyDiv w:val="1"/>
      <w:marLeft w:val="0"/>
      <w:marRight w:val="0"/>
      <w:marTop w:val="0"/>
      <w:marBottom w:val="0"/>
      <w:divBdr>
        <w:top w:val="none" w:sz="0" w:space="0" w:color="auto"/>
        <w:left w:val="none" w:sz="0" w:space="0" w:color="auto"/>
        <w:bottom w:val="none" w:sz="0" w:space="0" w:color="auto"/>
        <w:right w:val="none" w:sz="0" w:space="0" w:color="auto"/>
      </w:divBdr>
    </w:div>
    <w:div w:id="1256592409">
      <w:bodyDiv w:val="1"/>
      <w:marLeft w:val="0"/>
      <w:marRight w:val="0"/>
      <w:marTop w:val="0"/>
      <w:marBottom w:val="0"/>
      <w:divBdr>
        <w:top w:val="none" w:sz="0" w:space="0" w:color="auto"/>
        <w:left w:val="none" w:sz="0" w:space="0" w:color="auto"/>
        <w:bottom w:val="none" w:sz="0" w:space="0" w:color="auto"/>
        <w:right w:val="none" w:sz="0" w:space="0" w:color="auto"/>
      </w:divBdr>
    </w:div>
    <w:div w:id="1286810608">
      <w:bodyDiv w:val="1"/>
      <w:marLeft w:val="0"/>
      <w:marRight w:val="0"/>
      <w:marTop w:val="0"/>
      <w:marBottom w:val="0"/>
      <w:divBdr>
        <w:top w:val="none" w:sz="0" w:space="0" w:color="auto"/>
        <w:left w:val="none" w:sz="0" w:space="0" w:color="auto"/>
        <w:bottom w:val="none" w:sz="0" w:space="0" w:color="auto"/>
        <w:right w:val="none" w:sz="0" w:space="0" w:color="auto"/>
      </w:divBdr>
    </w:div>
    <w:div w:id="1295478024">
      <w:bodyDiv w:val="1"/>
      <w:marLeft w:val="0"/>
      <w:marRight w:val="0"/>
      <w:marTop w:val="0"/>
      <w:marBottom w:val="0"/>
      <w:divBdr>
        <w:top w:val="none" w:sz="0" w:space="0" w:color="auto"/>
        <w:left w:val="none" w:sz="0" w:space="0" w:color="auto"/>
        <w:bottom w:val="none" w:sz="0" w:space="0" w:color="auto"/>
        <w:right w:val="none" w:sz="0" w:space="0" w:color="auto"/>
      </w:divBdr>
    </w:div>
    <w:div w:id="1296793153">
      <w:bodyDiv w:val="1"/>
      <w:marLeft w:val="0"/>
      <w:marRight w:val="0"/>
      <w:marTop w:val="0"/>
      <w:marBottom w:val="0"/>
      <w:divBdr>
        <w:top w:val="none" w:sz="0" w:space="0" w:color="auto"/>
        <w:left w:val="none" w:sz="0" w:space="0" w:color="auto"/>
        <w:bottom w:val="none" w:sz="0" w:space="0" w:color="auto"/>
        <w:right w:val="none" w:sz="0" w:space="0" w:color="auto"/>
      </w:divBdr>
    </w:div>
    <w:div w:id="1299455553">
      <w:bodyDiv w:val="1"/>
      <w:marLeft w:val="0"/>
      <w:marRight w:val="0"/>
      <w:marTop w:val="0"/>
      <w:marBottom w:val="0"/>
      <w:divBdr>
        <w:top w:val="none" w:sz="0" w:space="0" w:color="auto"/>
        <w:left w:val="none" w:sz="0" w:space="0" w:color="auto"/>
        <w:bottom w:val="none" w:sz="0" w:space="0" w:color="auto"/>
        <w:right w:val="none" w:sz="0" w:space="0" w:color="auto"/>
      </w:divBdr>
    </w:div>
    <w:div w:id="1317950024">
      <w:bodyDiv w:val="1"/>
      <w:marLeft w:val="0"/>
      <w:marRight w:val="0"/>
      <w:marTop w:val="0"/>
      <w:marBottom w:val="0"/>
      <w:divBdr>
        <w:top w:val="none" w:sz="0" w:space="0" w:color="auto"/>
        <w:left w:val="none" w:sz="0" w:space="0" w:color="auto"/>
        <w:bottom w:val="none" w:sz="0" w:space="0" w:color="auto"/>
        <w:right w:val="none" w:sz="0" w:space="0" w:color="auto"/>
      </w:divBdr>
    </w:div>
    <w:div w:id="1330137495">
      <w:bodyDiv w:val="1"/>
      <w:marLeft w:val="0"/>
      <w:marRight w:val="0"/>
      <w:marTop w:val="0"/>
      <w:marBottom w:val="0"/>
      <w:divBdr>
        <w:top w:val="none" w:sz="0" w:space="0" w:color="auto"/>
        <w:left w:val="none" w:sz="0" w:space="0" w:color="auto"/>
        <w:bottom w:val="none" w:sz="0" w:space="0" w:color="auto"/>
        <w:right w:val="none" w:sz="0" w:space="0" w:color="auto"/>
      </w:divBdr>
    </w:div>
    <w:div w:id="1331568300">
      <w:bodyDiv w:val="1"/>
      <w:marLeft w:val="0"/>
      <w:marRight w:val="0"/>
      <w:marTop w:val="0"/>
      <w:marBottom w:val="0"/>
      <w:divBdr>
        <w:top w:val="none" w:sz="0" w:space="0" w:color="auto"/>
        <w:left w:val="none" w:sz="0" w:space="0" w:color="auto"/>
        <w:bottom w:val="none" w:sz="0" w:space="0" w:color="auto"/>
        <w:right w:val="none" w:sz="0" w:space="0" w:color="auto"/>
      </w:divBdr>
    </w:div>
    <w:div w:id="1344085367">
      <w:bodyDiv w:val="1"/>
      <w:marLeft w:val="0"/>
      <w:marRight w:val="0"/>
      <w:marTop w:val="0"/>
      <w:marBottom w:val="0"/>
      <w:divBdr>
        <w:top w:val="none" w:sz="0" w:space="0" w:color="auto"/>
        <w:left w:val="none" w:sz="0" w:space="0" w:color="auto"/>
        <w:bottom w:val="none" w:sz="0" w:space="0" w:color="auto"/>
        <w:right w:val="none" w:sz="0" w:space="0" w:color="auto"/>
      </w:divBdr>
    </w:div>
    <w:div w:id="1349022552">
      <w:bodyDiv w:val="1"/>
      <w:marLeft w:val="0"/>
      <w:marRight w:val="0"/>
      <w:marTop w:val="0"/>
      <w:marBottom w:val="0"/>
      <w:divBdr>
        <w:top w:val="none" w:sz="0" w:space="0" w:color="auto"/>
        <w:left w:val="none" w:sz="0" w:space="0" w:color="auto"/>
        <w:bottom w:val="none" w:sz="0" w:space="0" w:color="auto"/>
        <w:right w:val="none" w:sz="0" w:space="0" w:color="auto"/>
      </w:divBdr>
    </w:div>
    <w:div w:id="1366708103">
      <w:bodyDiv w:val="1"/>
      <w:marLeft w:val="0"/>
      <w:marRight w:val="0"/>
      <w:marTop w:val="0"/>
      <w:marBottom w:val="0"/>
      <w:divBdr>
        <w:top w:val="none" w:sz="0" w:space="0" w:color="auto"/>
        <w:left w:val="none" w:sz="0" w:space="0" w:color="auto"/>
        <w:bottom w:val="none" w:sz="0" w:space="0" w:color="auto"/>
        <w:right w:val="none" w:sz="0" w:space="0" w:color="auto"/>
      </w:divBdr>
    </w:div>
    <w:div w:id="1369454658">
      <w:bodyDiv w:val="1"/>
      <w:marLeft w:val="0"/>
      <w:marRight w:val="0"/>
      <w:marTop w:val="0"/>
      <w:marBottom w:val="0"/>
      <w:divBdr>
        <w:top w:val="none" w:sz="0" w:space="0" w:color="auto"/>
        <w:left w:val="none" w:sz="0" w:space="0" w:color="auto"/>
        <w:bottom w:val="none" w:sz="0" w:space="0" w:color="auto"/>
        <w:right w:val="none" w:sz="0" w:space="0" w:color="auto"/>
      </w:divBdr>
    </w:div>
    <w:div w:id="1380012009">
      <w:bodyDiv w:val="1"/>
      <w:marLeft w:val="0"/>
      <w:marRight w:val="0"/>
      <w:marTop w:val="0"/>
      <w:marBottom w:val="0"/>
      <w:divBdr>
        <w:top w:val="none" w:sz="0" w:space="0" w:color="auto"/>
        <w:left w:val="none" w:sz="0" w:space="0" w:color="auto"/>
        <w:bottom w:val="none" w:sz="0" w:space="0" w:color="auto"/>
        <w:right w:val="none" w:sz="0" w:space="0" w:color="auto"/>
      </w:divBdr>
    </w:div>
    <w:div w:id="1408840045">
      <w:bodyDiv w:val="1"/>
      <w:marLeft w:val="0"/>
      <w:marRight w:val="0"/>
      <w:marTop w:val="0"/>
      <w:marBottom w:val="0"/>
      <w:divBdr>
        <w:top w:val="none" w:sz="0" w:space="0" w:color="auto"/>
        <w:left w:val="none" w:sz="0" w:space="0" w:color="auto"/>
        <w:bottom w:val="none" w:sz="0" w:space="0" w:color="auto"/>
        <w:right w:val="none" w:sz="0" w:space="0" w:color="auto"/>
      </w:divBdr>
    </w:div>
    <w:div w:id="1415711277">
      <w:bodyDiv w:val="1"/>
      <w:marLeft w:val="0"/>
      <w:marRight w:val="0"/>
      <w:marTop w:val="0"/>
      <w:marBottom w:val="0"/>
      <w:divBdr>
        <w:top w:val="none" w:sz="0" w:space="0" w:color="auto"/>
        <w:left w:val="none" w:sz="0" w:space="0" w:color="auto"/>
        <w:bottom w:val="none" w:sz="0" w:space="0" w:color="auto"/>
        <w:right w:val="none" w:sz="0" w:space="0" w:color="auto"/>
      </w:divBdr>
    </w:div>
    <w:div w:id="1418482086">
      <w:bodyDiv w:val="1"/>
      <w:marLeft w:val="0"/>
      <w:marRight w:val="0"/>
      <w:marTop w:val="0"/>
      <w:marBottom w:val="0"/>
      <w:divBdr>
        <w:top w:val="none" w:sz="0" w:space="0" w:color="auto"/>
        <w:left w:val="none" w:sz="0" w:space="0" w:color="auto"/>
        <w:bottom w:val="none" w:sz="0" w:space="0" w:color="auto"/>
        <w:right w:val="none" w:sz="0" w:space="0" w:color="auto"/>
      </w:divBdr>
    </w:div>
    <w:div w:id="1423912864">
      <w:bodyDiv w:val="1"/>
      <w:marLeft w:val="0"/>
      <w:marRight w:val="0"/>
      <w:marTop w:val="0"/>
      <w:marBottom w:val="0"/>
      <w:divBdr>
        <w:top w:val="none" w:sz="0" w:space="0" w:color="auto"/>
        <w:left w:val="none" w:sz="0" w:space="0" w:color="auto"/>
        <w:bottom w:val="none" w:sz="0" w:space="0" w:color="auto"/>
        <w:right w:val="none" w:sz="0" w:space="0" w:color="auto"/>
      </w:divBdr>
    </w:div>
    <w:div w:id="1434862080">
      <w:bodyDiv w:val="1"/>
      <w:marLeft w:val="0"/>
      <w:marRight w:val="0"/>
      <w:marTop w:val="0"/>
      <w:marBottom w:val="0"/>
      <w:divBdr>
        <w:top w:val="none" w:sz="0" w:space="0" w:color="auto"/>
        <w:left w:val="none" w:sz="0" w:space="0" w:color="auto"/>
        <w:bottom w:val="none" w:sz="0" w:space="0" w:color="auto"/>
        <w:right w:val="none" w:sz="0" w:space="0" w:color="auto"/>
      </w:divBdr>
    </w:div>
    <w:div w:id="1448818039">
      <w:bodyDiv w:val="1"/>
      <w:marLeft w:val="0"/>
      <w:marRight w:val="0"/>
      <w:marTop w:val="0"/>
      <w:marBottom w:val="0"/>
      <w:divBdr>
        <w:top w:val="none" w:sz="0" w:space="0" w:color="auto"/>
        <w:left w:val="none" w:sz="0" w:space="0" w:color="auto"/>
        <w:bottom w:val="none" w:sz="0" w:space="0" w:color="auto"/>
        <w:right w:val="none" w:sz="0" w:space="0" w:color="auto"/>
      </w:divBdr>
    </w:div>
    <w:div w:id="1454594248">
      <w:bodyDiv w:val="1"/>
      <w:marLeft w:val="0"/>
      <w:marRight w:val="0"/>
      <w:marTop w:val="0"/>
      <w:marBottom w:val="0"/>
      <w:divBdr>
        <w:top w:val="none" w:sz="0" w:space="0" w:color="auto"/>
        <w:left w:val="none" w:sz="0" w:space="0" w:color="auto"/>
        <w:bottom w:val="none" w:sz="0" w:space="0" w:color="auto"/>
        <w:right w:val="none" w:sz="0" w:space="0" w:color="auto"/>
      </w:divBdr>
    </w:div>
    <w:div w:id="1464733472">
      <w:bodyDiv w:val="1"/>
      <w:marLeft w:val="0"/>
      <w:marRight w:val="0"/>
      <w:marTop w:val="0"/>
      <w:marBottom w:val="0"/>
      <w:divBdr>
        <w:top w:val="none" w:sz="0" w:space="0" w:color="auto"/>
        <w:left w:val="none" w:sz="0" w:space="0" w:color="auto"/>
        <w:bottom w:val="none" w:sz="0" w:space="0" w:color="auto"/>
        <w:right w:val="none" w:sz="0" w:space="0" w:color="auto"/>
      </w:divBdr>
    </w:div>
    <w:div w:id="1498114391">
      <w:bodyDiv w:val="1"/>
      <w:marLeft w:val="0"/>
      <w:marRight w:val="0"/>
      <w:marTop w:val="0"/>
      <w:marBottom w:val="0"/>
      <w:divBdr>
        <w:top w:val="none" w:sz="0" w:space="0" w:color="auto"/>
        <w:left w:val="none" w:sz="0" w:space="0" w:color="auto"/>
        <w:bottom w:val="none" w:sz="0" w:space="0" w:color="auto"/>
        <w:right w:val="none" w:sz="0" w:space="0" w:color="auto"/>
      </w:divBdr>
    </w:div>
    <w:div w:id="1499998328">
      <w:bodyDiv w:val="1"/>
      <w:marLeft w:val="0"/>
      <w:marRight w:val="0"/>
      <w:marTop w:val="0"/>
      <w:marBottom w:val="0"/>
      <w:divBdr>
        <w:top w:val="none" w:sz="0" w:space="0" w:color="auto"/>
        <w:left w:val="none" w:sz="0" w:space="0" w:color="auto"/>
        <w:bottom w:val="none" w:sz="0" w:space="0" w:color="auto"/>
        <w:right w:val="none" w:sz="0" w:space="0" w:color="auto"/>
      </w:divBdr>
    </w:div>
    <w:div w:id="1505709511">
      <w:bodyDiv w:val="1"/>
      <w:marLeft w:val="0"/>
      <w:marRight w:val="0"/>
      <w:marTop w:val="0"/>
      <w:marBottom w:val="0"/>
      <w:divBdr>
        <w:top w:val="none" w:sz="0" w:space="0" w:color="auto"/>
        <w:left w:val="none" w:sz="0" w:space="0" w:color="auto"/>
        <w:bottom w:val="none" w:sz="0" w:space="0" w:color="auto"/>
        <w:right w:val="none" w:sz="0" w:space="0" w:color="auto"/>
      </w:divBdr>
    </w:div>
    <w:div w:id="1517501079">
      <w:bodyDiv w:val="1"/>
      <w:marLeft w:val="0"/>
      <w:marRight w:val="0"/>
      <w:marTop w:val="0"/>
      <w:marBottom w:val="0"/>
      <w:divBdr>
        <w:top w:val="none" w:sz="0" w:space="0" w:color="auto"/>
        <w:left w:val="none" w:sz="0" w:space="0" w:color="auto"/>
        <w:bottom w:val="none" w:sz="0" w:space="0" w:color="auto"/>
        <w:right w:val="none" w:sz="0" w:space="0" w:color="auto"/>
      </w:divBdr>
    </w:div>
    <w:div w:id="1517503735">
      <w:bodyDiv w:val="1"/>
      <w:marLeft w:val="0"/>
      <w:marRight w:val="0"/>
      <w:marTop w:val="0"/>
      <w:marBottom w:val="0"/>
      <w:divBdr>
        <w:top w:val="none" w:sz="0" w:space="0" w:color="auto"/>
        <w:left w:val="none" w:sz="0" w:space="0" w:color="auto"/>
        <w:bottom w:val="none" w:sz="0" w:space="0" w:color="auto"/>
        <w:right w:val="none" w:sz="0" w:space="0" w:color="auto"/>
      </w:divBdr>
    </w:div>
    <w:div w:id="1535381132">
      <w:bodyDiv w:val="1"/>
      <w:marLeft w:val="0"/>
      <w:marRight w:val="0"/>
      <w:marTop w:val="0"/>
      <w:marBottom w:val="0"/>
      <w:divBdr>
        <w:top w:val="none" w:sz="0" w:space="0" w:color="auto"/>
        <w:left w:val="none" w:sz="0" w:space="0" w:color="auto"/>
        <w:bottom w:val="none" w:sz="0" w:space="0" w:color="auto"/>
        <w:right w:val="none" w:sz="0" w:space="0" w:color="auto"/>
      </w:divBdr>
    </w:div>
    <w:div w:id="1552955943">
      <w:bodyDiv w:val="1"/>
      <w:marLeft w:val="0"/>
      <w:marRight w:val="0"/>
      <w:marTop w:val="0"/>
      <w:marBottom w:val="0"/>
      <w:divBdr>
        <w:top w:val="none" w:sz="0" w:space="0" w:color="auto"/>
        <w:left w:val="none" w:sz="0" w:space="0" w:color="auto"/>
        <w:bottom w:val="none" w:sz="0" w:space="0" w:color="auto"/>
        <w:right w:val="none" w:sz="0" w:space="0" w:color="auto"/>
      </w:divBdr>
    </w:div>
    <w:div w:id="1555462433">
      <w:bodyDiv w:val="1"/>
      <w:marLeft w:val="0"/>
      <w:marRight w:val="0"/>
      <w:marTop w:val="0"/>
      <w:marBottom w:val="0"/>
      <w:divBdr>
        <w:top w:val="none" w:sz="0" w:space="0" w:color="auto"/>
        <w:left w:val="none" w:sz="0" w:space="0" w:color="auto"/>
        <w:bottom w:val="none" w:sz="0" w:space="0" w:color="auto"/>
        <w:right w:val="none" w:sz="0" w:space="0" w:color="auto"/>
      </w:divBdr>
    </w:div>
    <w:div w:id="1561550701">
      <w:bodyDiv w:val="1"/>
      <w:marLeft w:val="0"/>
      <w:marRight w:val="0"/>
      <w:marTop w:val="0"/>
      <w:marBottom w:val="0"/>
      <w:divBdr>
        <w:top w:val="none" w:sz="0" w:space="0" w:color="auto"/>
        <w:left w:val="none" w:sz="0" w:space="0" w:color="auto"/>
        <w:bottom w:val="none" w:sz="0" w:space="0" w:color="auto"/>
        <w:right w:val="none" w:sz="0" w:space="0" w:color="auto"/>
      </w:divBdr>
    </w:div>
    <w:div w:id="1582370143">
      <w:bodyDiv w:val="1"/>
      <w:marLeft w:val="0"/>
      <w:marRight w:val="0"/>
      <w:marTop w:val="0"/>
      <w:marBottom w:val="0"/>
      <w:divBdr>
        <w:top w:val="none" w:sz="0" w:space="0" w:color="auto"/>
        <w:left w:val="none" w:sz="0" w:space="0" w:color="auto"/>
        <w:bottom w:val="none" w:sz="0" w:space="0" w:color="auto"/>
        <w:right w:val="none" w:sz="0" w:space="0" w:color="auto"/>
      </w:divBdr>
    </w:div>
    <w:div w:id="1588810710">
      <w:bodyDiv w:val="1"/>
      <w:marLeft w:val="0"/>
      <w:marRight w:val="0"/>
      <w:marTop w:val="0"/>
      <w:marBottom w:val="0"/>
      <w:divBdr>
        <w:top w:val="none" w:sz="0" w:space="0" w:color="auto"/>
        <w:left w:val="none" w:sz="0" w:space="0" w:color="auto"/>
        <w:bottom w:val="none" w:sz="0" w:space="0" w:color="auto"/>
        <w:right w:val="none" w:sz="0" w:space="0" w:color="auto"/>
      </w:divBdr>
    </w:div>
    <w:div w:id="1598517418">
      <w:bodyDiv w:val="1"/>
      <w:marLeft w:val="0"/>
      <w:marRight w:val="0"/>
      <w:marTop w:val="0"/>
      <w:marBottom w:val="0"/>
      <w:divBdr>
        <w:top w:val="none" w:sz="0" w:space="0" w:color="auto"/>
        <w:left w:val="none" w:sz="0" w:space="0" w:color="auto"/>
        <w:bottom w:val="none" w:sz="0" w:space="0" w:color="auto"/>
        <w:right w:val="none" w:sz="0" w:space="0" w:color="auto"/>
      </w:divBdr>
    </w:div>
    <w:div w:id="1632862126">
      <w:bodyDiv w:val="1"/>
      <w:marLeft w:val="0"/>
      <w:marRight w:val="0"/>
      <w:marTop w:val="0"/>
      <w:marBottom w:val="0"/>
      <w:divBdr>
        <w:top w:val="none" w:sz="0" w:space="0" w:color="auto"/>
        <w:left w:val="none" w:sz="0" w:space="0" w:color="auto"/>
        <w:bottom w:val="none" w:sz="0" w:space="0" w:color="auto"/>
        <w:right w:val="none" w:sz="0" w:space="0" w:color="auto"/>
      </w:divBdr>
    </w:div>
    <w:div w:id="1647053536">
      <w:bodyDiv w:val="1"/>
      <w:marLeft w:val="0"/>
      <w:marRight w:val="0"/>
      <w:marTop w:val="0"/>
      <w:marBottom w:val="0"/>
      <w:divBdr>
        <w:top w:val="none" w:sz="0" w:space="0" w:color="auto"/>
        <w:left w:val="none" w:sz="0" w:space="0" w:color="auto"/>
        <w:bottom w:val="none" w:sz="0" w:space="0" w:color="auto"/>
        <w:right w:val="none" w:sz="0" w:space="0" w:color="auto"/>
      </w:divBdr>
    </w:div>
    <w:div w:id="1680430822">
      <w:bodyDiv w:val="1"/>
      <w:marLeft w:val="0"/>
      <w:marRight w:val="0"/>
      <w:marTop w:val="0"/>
      <w:marBottom w:val="0"/>
      <w:divBdr>
        <w:top w:val="none" w:sz="0" w:space="0" w:color="auto"/>
        <w:left w:val="none" w:sz="0" w:space="0" w:color="auto"/>
        <w:bottom w:val="none" w:sz="0" w:space="0" w:color="auto"/>
        <w:right w:val="none" w:sz="0" w:space="0" w:color="auto"/>
      </w:divBdr>
    </w:div>
    <w:div w:id="1696886976">
      <w:bodyDiv w:val="1"/>
      <w:marLeft w:val="0"/>
      <w:marRight w:val="0"/>
      <w:marTop w:val="0"/>
      <w:marBottom w:val="0"/>
      <w:divBdr>
        <w:top w:val="none" w:sz="0" w:space="0" w:color="auto"/>
        <w:left w:val="none" w:sz="0" w:space="0" w:color="auto"/>
        <w:bottom w:val="none" w:sz="0" w:space="0" w:color="auto"/>
        <w:right w:val="none" w:sz="0" w:space="0" w:color="auto"/>
      </w:divBdr>
    </w:div>
    <w:div w:id="1716268316">
      <w:bodyDiv w:val="1"/>
      <w:marLeft w:val="0"/>
      <w:marRight w:val="0"/>
      <w:marTop w:val="0"/>
      <w:marBottom w:val="0"/>
      <w:divBdr>
        <w:top w:val="none" w:sz="0" w:space="0" w:color="auto"/>
        <w:left w:val="none" w:sz="0" w:space="0" w:color="auto"/>
        <w:bottom w:val="none" w:sz="0" w:space="0" w:color="auto"/>
        <w:right w:val="none" w:sz="0" w:space="0" w:color="auto"/>
      </w:divBdr>
    </w:div>
    <w:div w:id="1718972913">
      <w:bodyDiv w:val="1"/>
      <w:marLeft w:val="0"/>
      <w:marRight w:val="0"/>
      <w:marTop w:val="0"/>
      <w:marBottom w:val="0"/>
      <w:divBdr>
        <w:top w:val="none" w:sz="0" w:space="0" w:color="auto"/>
        <w:left w:val="none" w:sz="0" w:space="0" w:color="auto"/>
        <w:bottom w:val="none" w:sz="0" w:space="0" w:color="auto"/>
        <w:right w:val="none" w:sz="0" w:space="0" w:color="auto"/>
      </w:divBdr>
    </w:div>
    <w:div w:id="1744109997">
      <w:bodyDiv w:val="1"/>
      <w:marLeft w:val="0"/>
      <w:marRight w:val="0"/>
      <w:marTop w:val="0"/>
      <w:marBottom w:val="0"/>
      <w:divBdr>
        <w:top w:val="none" w:sz="0" w:space="0" w:color="auto"/>
        <w:left w:val="none" w:sz="0" w:space="0" w:color="auto"/>
        <w:bottom w:val="none" w:sz="0" w:space="0" w:color="auto"/>
        <w:right w:val="none" w:sz="0" w:space="0" w:color="auto"/>
      </w:divBdr>
    </w:div>
    <w:div w:id="1776442704">
      <w:bodyDiv w:val="1"/>
      <w:marLeft w:val="0"/>
      <w:marRight w:val="0"/>
      <w:marTop w:val="0"/>
      <w:marBottom w:val="0"/>
      <w:divBdr>
        <w:top w:val="none" w:sz="0" w:space="0" w:color="auto"/>
        <w:left w:val="none" w:sz="0" w:space="0" w:color="auto"/>
        <w:bottom w:val="none" w:sz="0" w:space="0" w:color="auto"/>
        <w:right w:val="none" w:sz="0" w:space="0" w:color="auto"/>
      </w:divBdr>
    </w:div>
    <w:div w:id="1783570530">
      <w:bodyDiv w:val="1"/>
      <w:marLeft w:val="0"/>
      <w:marRight w:val="0"/>
      <w:marTop w:val="0"/>
      <w:marBottom w:val="0"/>
      <w:divBdr>
        <w:top w:val="none" w:sz="0" w:space="0" w:color="auto"/>
        <w:left w:val="none" w:sz="0" w:space="0" w:color="auto"/>
        <w:bottom w:val="none" w:sz="0" w:space="0" w:color="auto"/>
        <w:right w:val="none" w:sz="0" w:space="0" w:color="auto"/>
      </w:divBdr>
    </w:div>
    <w:div w:id="1793791400">
      <w:bodyDiv w:val="1"/>
      <w:marLeft w:val="0"/>
      <w:marRight w:val="0"/>
      <w:marTop w:val="0"/>
      <w:marBottom w:val="0"/>
      <w:divBdr>
        <w:top w:val="none" w:sz="0" w:space="0" w:color="auto"/>
        <w:left w:val="none" w:sz="0" w:space="0" w:color="auto"/>
        <w:bottom w:val="none" w:sz="0" w:space="0" w:color="auto"/>
        <w:right w:val="none" w:sz="0" w:space="0" w:color="auto"/>
      </w:divBdr>
    </w:div>
    <w:div w:id="1808039143">
      <w:bodyDiv w:val="1"/>
      <w:marLeft w:val="0"/>
      <w:marRight w:val="0"/>
      <w:marTop w:val="0"/>
      <w:marBottom w:val="0"/>
      <w:divBdr>
        <w:top w:val="none" w:sz="0" w:space="0" w:color="auto"/>
        <w:left w:val="none" w:sz="0" w:space="0" w:color="auto"/>
        <w:bottom w:val="none" w:sz="0" w:space="0" w:color="auto"/>
        <w:right w:val="none" w:sz="0" w:space="0" w:color="auto"/>
      </w:divBdr>
    </w:div>
    <w:div w:id="1810247589">
      <w:bodyDiv w:val="1"/>
      <w:marLeft w:val="0"/>
      <w:marRight w:val="0"/>
      <w:marTop w:val="0"/>
      <w:marBottom w:val="0"/>
      <w:divBdr>
        <w:top w:val="none" w:sz="0" w:space="0" w:color="auto"/>
        <w:left w:val="none" w:sz="0" w:space="0" w:color="auto"/>
        <w:bottom w:val="none" w:sz="0" w:space="0" w:color="auto"/>
        <w:right w:val="none" w:sz="0" w:space="0" w:color="auto"/>
      </w:divBdr>
    </w:div>
    <w:div w:id="1816217784">
      <w:bodyDiv w:val="1"/>
      <w:marLeft w:val="0"/>
      <w:marRight w:val="0"/>
      <w:marTop w:val="0"/>
      <w:marBottom w:val="0"/>
      <w:divBdr>
        <w:top w:val="none" w:sz="0" w:space="0" w:color="auto"/>
        <w:left w:val="none" w:sz="0" w:space="0" w:color="auto"/>
        <w:bottom w:val="none" w:sz="0" w:space="0" w:color="auto"/>
        <w:right w:val="none" w:sz="0" w:space="0" w:color="auto"/>
      </w:divBdr>
    </w:div>
    <w:div w:id="1829861257">
      <w:bodyDiv w:val="1"/>
      <w:marLeft w:val="0"/>
      <w:marRight w:val="0"/>
      <w:marTop w:val="0"/>
      <w:marBottom w:val="0"/>
      <w:divBdr>
        <w:top w:val="none" w:sz="0" w:space="0" w:color="auto"/>
        <w:left w:val="none" w:sz="0" w:space="0" w:color="auto"/>
        <w:bottom w:val="none" w:sz="0" w:space="0" w:color="auto"/>
        <w:right w:val="none" w:sz="0" w:space="0" w:color="auto"/>
      </w:divBdr>
    </w:div>
    <w:div w:id="1873611741">
      <w:bodyDiv w:val="1"/>
      <w:marLeft w:val="0"/>
      <w:marRight w:val="0"/>
      <w:marTop w:val="0"/>
      <w:marBottom w:val="0"/>
      <w:divBdr>
        <w:top w:val="none" w:sz="0" w:space="0" w:color="auto"/>
        <w:left w:val="none" w:sz="0" w:space="0" w:color="auto"/>
        <w:bottom w:val="none" w:sz="0" w:space="0" w:color="auto"/>
        <w:right w:val="none" w:sz="0" w:space="0" w:color="auto"/>
      </w:divBdr>
    </w:div>
    <w:div w:id="1874416728">
      <w:bodyDiv w:val="1"/>
      <w:marLeft w:val="0"/>
      <w:marRight w:val="0"/>
      <w:marTop w:val="0"/>
      <w:marBottom w:val="0"/>
      <w:divBdr>
        <w:top w:val="none" w:sz="0" w:space="0" w:color="auto"/>
        <w:left w:val="none" w:sz="0" w:space="0" w:color="auto"/>
        <w:bottom w:val="none" w:sz="0" w:space="0" w:color="auto"/>
        <w:right w:val="none" w:sz="0" w:space="0" w:color="auto"/>
      </w:divBdr>
    </w:div>
    <w:div w:id="1883251254">
      <w:bodyDiv w:val="1"/>
      <w:marLeft w:val="0"/>
      <w:marRight w:val="0"/>
      <w:marTop w:val="0"/>
      <w:marBottom w:val="0"/>
      <w:divBdr>
        <w:top w:val="none" w:sz="0" w:space="0" w:color="auto"/>
        <w:left w:val="none" w:sz="0" w:space="0" w:color="auto"/>
        <w:bottom w:val="none" w:sz="0" w:space="0" w:color="auto"/>
        <w:right w:val="none" w:sz="0" w:space="0" w:color="auto"/>
      </w:divBdr>
    </w:div>
    <w:div w:id="1896428835">
      <w:bodyDiv w:val="1"/>
      <w:marLeft w:val="0"/>
      <w:marRight w:val="0"/>
      <w:marTop w:val="0"/>
      <w:marBottom w:val="0"/>
      <w:divBdr>
        <w:top w:val="none" w:sz="0" w:space="0" w:color="auto"/>
        <w:left w:val="none" w:sz="0" w:space="0" w:color="auto"/>
        <w:bottom w:val="none" w:sz="0" w:space="0" w:color="auto"/>
        <w:right w:val="none" w:sz="0" w:space="0" w:color="auto"/>
      </w:divBdr>
    </w:div>
    <w:div w:id="1915436089">
      <w:bodyDiv w:val="1"/>
      <w:marLeft w:val="0"/>
      <w:marRight w:val="0"/>
      <w:marTop w:val="0"/>
      <w:marBottom w:val="0"/>
      <w:divBdr>
        <w:top w:val="none" w:sz="0" w:space="0" w:color="auto"/>
        <w:left w:val="none" w:sz="0" w:space="0" w:color="auto"/>
        <w:bottom w:val="none" w:sz="0" w:space="0" w:color="auto"/>
        <w:right w:val="none" w:sz="0" w:space="0" w:color="auto"/>
      </w:divBdr>
    </w:div>
    <w:div w:id="1922526553">
      <w:bodyDiv w:val="1"/>
      <w:marLeft w:val="0"/>
      <w:marRight w:val="0"/>
      <w:marTop w:val="0"/>
      <w:marBottom w:val="0"/>
      <w:divBdr>
        <w:top w:val="none" w:sz="0" w:space="0" w:color="auto"/>
        <w:left w:val="none" w:sz="0" w:space="0" w:color="auto"/>
        <w:bottom w:val="none" w:sz="0" w:space="0" w:color="auto"/>
        <w:right w:val="none" w:sz="0" w:space="0" w:color="auto"/>
      </w:divBdr>
    </w:div>
    <w:div w:id="1942637690">
      <w:bodyDiv w:val="1"/>
      <w:marLeft w:val="0"/>
      <w:marRight w:val="0"/>
      <w:marTop w:val="0"/>
      <w:marBottom w:val="0"/>
      <w:divBdr>
        <w:top w:val="none" w:sz="0" w:space="0" w:color="auto"/>
        <w:left w:val="none" w:sz="0" w:space="0" w:color="auto"/>
        <w:bottom w:val="none" w:sz="0" w:space="0" w:color="auto"/>
        <w:right w:val="none" w:sz="0" w:space="0" w:color="auto"/>
      </w:divBdr>
    </w:div>
    <w:div w:id="1945578052">
      <w:bodyDiv w:val="1"/>
      <w:marLeft w:val="0"/>
      <w:marRight w:val="0"/>
      <w:marTop w:val="0"/>
      <w:marBottom w:val="0"/>
      <w:divBdr>
        <w:top w:val="none" w:sz="0" w:space="0" w:color="auto"/>
        <w:left w:val="none" w:sz="0" w:space="0" w:color="auto"/>
        <w:bottom w:val="none" w:sz="0" w:space="0" w:color="auto"/>
        <w:right w:val="none" w:sz="0" w:space="0" w:color="auto"/>
      </w:divBdr>
    </w:div>
    <w:div w:id="1955483137">
      <w:bodyDiv w:val="1"/>
      <w:marLeft w:val="0"/>
      <w:marRight w:val="0"/>
      <w:marTop w:val="0"/>
      <w:marBottom w:val="0"/>
      <w:divBdr>
        <w:top w:val="none" w:sz="0" w:space="0" w:color="auto"/>
        <w:left w:val="none" w:sz="0" w:space="0" w:color="auto"/>
        <w:bottom w:val="none" w:sz="0" w:space="0" w:color="auto"/>
        <w:right w:val="none" w:sz="0" w:space="0" w:color="auto"/>
      </w:divBdr>
    </w:div>
    <w:div w:id="1980333285">
      <w:bodyDiv w:val="1"/>
      <w:marLeft w:val="0"/>
      <w:marRight w:val="0"/>
      <w:marTop w:val="0"/>
      <w:marBottom w:val="0"/>
      <w:divBdr>
        <w:top w:val="none" w:sz="0" w:space="0" w:color="auto"/>
        <w:left w:val="none" w:sz="0" w:space="0" w:color="auto"/>
        <w:bottom w:val="none" w:sz="0" w:space="0" w:color="auto"/>
        <w:right w:val="none" w:sz="0" w:space="0" w:color="auto"/>
      </w:divBdr>
    </w:div>
    <w:div w:id="1997569700">
      <w:bodyDiv w:val="1"/>
      <w:marLeft w:val="0"/>
      <w:marRight w:val="0"/>
      <w:marTop w:val="0"/>
      <w:marBottom w:val="0"/>
      <w:divBdr>
        <w:top w:val="none" w:sz="0" w:space="0" w:color="auto"/>
        <w:left w:val="none" w:sz="0" w:space="0" w:color="auto"/>
        <w:bottom w:val="none" w:sz="0" w:space="0" w:color="auto"/>
        <w:right w:val="none" w:sz="0" w:space="0" w:color="auto"/>
      </w:divBdr>
    </w:div>
    <w:div w:id="2001617517">
      <w:bodyDiv w:val="1"/>
      <w:marLeft w:val="0"/>
      <w:marRight w:val="0"/>
      <w:marTop w:val="0"/>
      <w:marBottom w:val="0"/>
      <w:divBdr>
        <w:top w:val="none" w:sz="0" w:space="0" w:color="auto"/>
        <w:left w:val="none" w:sz="0" w:space="0" w:color="auto"/>
        <w:bottom w:val="none" w:sz="0" w:space="0" w:color="auto"/>
        <w:right w:val="none" w:sz="0" w:space="0" w:color="auto"/>
      </w:divBdr>
    </w:div>
    <w:div w:id="2004694605">
      <w:bodyDiv w:val="1"/>
      <w:marLeft w:val="0"/>
      <w:marRight w:val="0"/>
      <w:marTop w:val="0"/>
      <w:marBottom w:val="0"/>
      <w:divBdr>
        <w:top w:val="none" w:sz="0" w:space="0" w:color="auto"/>
        <w:left w:val="none" w:sz="0" w:space="0" w:color="auto"/>
        <w:bottom w:val="none" w:sz="0" w:space="0" w:color="auto"/>
        <w:right w:val="none" w:sz="0" w:space="0" w:color="auto"/>
      </w:divBdr>
    </w:div>
    <w:div w:id="2011978354">
      <w:bodyDiv w:val="1"/>
      <w:marLeft w:val="0"/>
      <w:marRight w:val="0"/>
      <w:marTop w:val="0"/>
      <w:marBottom w:val="0"/>
      <w:divBdr>
        <w:top w:val="none" w:sz="0" w:space="0" w:color="auto"/>
        <w:left w:val="none" w:sz="0" w:space="0" w:color="auto"/>
        <w:bottom w:val="none" w:sz="0" w:space="0" w:color="auto"/>
        <w:right w:val="none" w:sz="0" w:space="0" w:color="auto"/>
      </w:divBdr>
    </w:div>
    <w:div w:id="2015261201">
      <w:bodyDiv w:val="1"/>
      <w:marLeft w:val="0"/>
      <w:marRight w:val="0"/>
      <w:marTop w:val="0"/>
      <w:marBottom w:val="0"/>
      <w:divBdr>
        <w:top w:val="none" w:sz="0" w:space="0" w:color="auto"/>
        <w:left w:val="none" w:sz="0" w:space="0" w:color="auto"/>
        <w:bottom w:val="none" w:sz="0" w:space="0" w:color="auto"/>
        <w:right w:val="none" w:sz="0" w:space="0" w:color="auto"/>
      </w:divBdr>
    </w:div>
    <w:div w:id="2015840728">
      <w:bodyDiv w:val="1"/>
      <w:marLeft w:val="0"/>
      <w:marRight w:val="0"/>
      <w:marTop w:val="0"/>
      <w:marBottom w:val="0"/>
      <w:divBdr>
        <w:top w:val="none" w:sz="0" w:space="0" w:color="auto"/>
        <w:left w:val="none" w:sz="0" w:space="0" w:color="auto"/>
        <w:bottom w:val="none" w:sz="0" w:space="0" w:color="auto"/>
        <w:right w:val="none" w:sz="0" w:space="0" w:color="auto"/>
      </w:divBdr>
    </w:div>
    <w:div w:id="2032801795">
      <w:bodyDiv w:val="1"/>
      <w:marLeft w:val="0"/>
      <w:marRight w:val="0"/>
      <w:marTop w:val="0"/>
      <w:marBottom w:val="0"/>
      <w:divBdr>
        <w:top w:val="none" w:sz="0" w:space="0" w:color="auto"/>
        <w:left w:val="none" w:sz="0" w:space="0" w:color="auto"/>
        <w:bottom w:val="none" w:sz="0" w:space="0" w:color="auto"/>
        <w:right w:val="none" w:sz="0" w:space="0" w:color="auto"/>
      </w:divBdr>
    </w:div>
    <w:div w:id="2055301475">
      <w:bodyDiv w:val="1"/>
      <w:marLeft w:val="0"/>
      <w:marRight w:val="0"/>
      <w:marTop w:val="0"/>
      <w:marBottom w:val="0"/>
      <w:divBdr>
        <w:top w:val="none" w:sz="0" w:space="0" w:color="auto"/>
        <w:left w:val="none" w:sz="0" w:space="0" w:color="auto"/>
        <w:bottom w:val="none" w:sz="0" w:space="0" w:color="auto"/>
        <w:right w:val="none" w:sz="0" w:space="0" w:color="auto"/>
      </w:divBdr>
    </w:div>
    <w:div w:id="2066758745">
      <w:bodyDiv w:val="1"/>
      <w:marLeft w:val="0"/>
      <w:marRight w:val="0"/>
      <w:marTop w:val="0"/>
      <w:marBottom w:val="0"/>
      <w:divBdr>
        <w:top w:val="none" w:sz="0" w:space="0" w:color="auto"/>
        <w:left w:val="none" w:sz="0" w:space="0" w:color="auto"/>
        <w:bottom w:val="none" w:sz="0" w:space="0" w:color="auto"/>
        <w:right w:val="none" w:sz="0" w:space="0" w:color="auto"/>
      </w:divBdr>
    </w:div>
    <w:div w:id="2076663826">
      <w:bodyDiv w:val="1"/>
      <w:marLeft w:val="0"/>
      <w:marRight w:val="0"/>
      <w:marTop w:val="0"/>
      <w:marBottom w:val="0"/>
      <w:divBdr>
        <w:top w:val="none" w:sz="0" w:space="0" w:color="auto"/>
        <w:left w:val="none" w:sz="0" w:space="0" w:color="auto"/>
        <w:bottom w:val="none" w:sz="0" w:space="0" w:color="auto"/>
        <w:right w:val="none" w:sz="0" w:space="0" w:color="auto"/>
      </w:divBdr>
    </w:div>
    <w:div w:id="2090224158">
      <w:bodyDiv w:val="1"/>
      <w:marLeft w:val="0"/>
      <w:marRight w:val="0"/>
      <w:marTop w:val="0"/>
      <w:marBottom w:val="0"/>
      <w:divBdr>
        <w:top w:val="none" w:sz="0" w:space="0" w:color="auto"/>
        <w:left w:val="none" w:sz="0" w:space="0" w:color="auto"/>
        <w:bottom w:val="none" w:sz="0" w:space="0" w:color="auto"/>
        <w:right w:val="none" w:sz="0" w:space="0" w:color="auto"/>
      </w:divBdr>
    </w:div>
    <w:div w:id="2095931732">
      <w:bodyDiv w:val="1"/>
      <w:marLeft w:val="0"/>
      <w:marRight w:val="0"/>
      <w:marTop w:val="0"/>
      <w:marBottom w:val="0"/>
      <w:divBdr>
        <w:top w:val="none" w:sz="0" w:space="0" w:color="auto"/>
        <w:left w:val="none" w:sz="0" w:space="0" w:color="auto"/>
        <w:bottom w:val="none" w:sz="0" w:space="0" w:color="auto"/>
        <w:right w:val="none" w:sz="0" w:space="0" w:color="auto"/>
      </w:divBdr>
    </w:div>
    <w:div w:id="2104033433">
      <w:bodyDiv w:val="1"/>
      <w:marLeft w:val="0"/>
      <w:marRight w:val="0"/>
      <w:marTop w:val="0"/>
      <w:marBottom w:val="0"/>
      <w:divBdr>
        <w:top w:val="none" w:sz="0" w:space="0" w:color="auto"/>
        <w:left w:val="none" w:sz="0" w:space="0" w:color="auto"/>
        <w:bottom w:val="none" w:sz="0" w:space="0" w:color="auto"/>
        <w:right w:val="none" w:sz="0" w:space="0" w:color="auto"/>
      </w:divBdr>
    </w:div>
    <w:div w:id="2118942673">
      <w:bodyDiv w:val="1"/>
      <w:marLeft w:val="0"/>
      <w:marRight w:val="0"/>
      <w:marTop w:val="0"/>
      <w:marBottom w:val="0"/>
      <w:divBdr>
        <w:top w:val="none" w:sz="0" w:space="0" w:color="auto"/>
        <w:left w:val="none" w:sz="0" w:space="0" w:color="auto"/>
        <w:bottom w:val="none" w:sz="0" w:space="0" w:color="auto"/>
        <w:right w:val="none" w:sz="0" w:space="0" w:color="auto"/>
      </w:divBdr>
    </w:div>
    <w:div w:id="21190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communityfoundations.org/news-article/bame-infra-fund?dm_i=1OSC,6Y2AZ,CFOVZ1,RXXTZ,1" TargetMode="External"/><Relationship Id="rId18" Type="http://schemas.openxmlformats.org/officeDocument/2006/relationships/hyperlink" Target="https://earthshotprize.org/awards/nominations-selections/" TargetMode="External"/><Relationship Id="rId26" Type="http://schemas.openxmlformats.org/officeDocument/2006/relationships/hyperlink" Target="https://tescobagsofhelp.org.uk/tesco-community-grants/" TargetMode="External"/><Relationship Id="rId39" Type="http://schemas.openxmlformats.org/officeDocument/2006/relationships/hyperlink" Target="https://www.groundwork.org.uk/apply-for-a-grant/national-grants/comic-relief-community-grants/" TargetMode="External"/><Relationship Id="rId21" Type="http://schemas.openxmlformats.org/officeDocument/2006/relationships/hyperlink" Target="https://www.consortium.lgbt/NETFund/" TargetMode="External"/><Relationship Id="rId34" Type="http://schemas.openxmlformats.org/officeDocument/2006/relationships/hyperlink" Target="https://www.artscouncil.org.uk/projectgrants" TargetMode="External"/><Relationship Id="rId42" Type="http://schemas.openxmlformats.org/officeDocument/2006/relationships/hyperlink" Target="http://www.communitylandtrusts.org.uk/" TargetMode="External"/><Relationship Id="rId47" Type="http://schemas.openxmlformats.org/officeDocument/2006/relationships/hyperlink" Target="https://www.hamptonfund.co.uk/grants.asp" TargetMode="External"/><Relationship Id="rId50" Type="http://schemas.openxmlformats.org/officeDocument/2006/relationships/hyperlink" Target="https://www.londoncatalyst.org.uk/grants/" TargetMode="External"/><Relationship Id="rId55" Type="http://schemas.openxmlformats.org/officeDocument/2006/relationships/hyperlink" Target="https://neighbourhoodplanning.org/" TargetMode="External"/><Relationship Id="rId63" Type="http://schemas.openxmlformats.org/officeDocument/2006/relationships/hyperlink" Target="https://www.woodroffebenton.org.uk/" TargetMode="External"/><Relationship Id="rId68" Type="http://schemas.openxmlformats.org/officeDocument/2006/relationships/header" Target="header3.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nlcommunityfund.org.uk/funding" TargetMode="External"/><Relationship Id="rId29" Type="http://schemas.openxmlformats.org/officeDocument/2006/relationships/hyperlink" Target="https://www.volanttrust.org/how-to-apply-covid-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dafoundation.org/how-to-apply" TargetMode="External"/><Relationship Id="rId24" Type="http://schemas.openxmlformats.org/officeDocument/2006/relationships/hyperlink" Target="https://sibgroup.org.uk/resilience-and-recovery-loan-fund" TargetMode="External"/><Relationship Id="rId32" Type="http://schemas.openxmlformats.org/officeDocument/2006/relationships/hyperlink" Target="http://allenlane.org.uk/" TargetMode="External"/><Relationship Id="rId37" Type="http://schemas.openxmlformats.org/officeDocument/2006/relationships/hyperlink" Target="http://www.charleshaywardfoundation.org.uk/?doing_wp_cron=1597077651.5898289680480957031250" TargetMode="External"/><Relationship Id="rId40" Type="http://schemas.openxmlformats.org/officeDocument/2006/relationships/hyperlink" Target="https://www.groundwork.org.uk/apply-for-a-grant/national-grants/comic-relief-community-grants/" TargetMode="External"/><Relationship Id="rId45" Type="http://schemas.openxmlformats.org/officeDocument/2006/relationships/hyperlink" Target="https://garfieldweston.org/" TargetMode="External"/><Relationship Id="rId53" Type="http://schemas.openxmlformats.org/officeDocument/2006/relationships/hyperlink" Target="https://www.mayorsfundforlondon.org.uk/kitchen-social/" TargetMode="External"/><Relationship Id="rId58" Type="http://schemas.openxmlformats.org/officeDocument/2006/relationships/hyperlink" Target="http://strategiclegalfund.org.uk/about/" TargetMode="External"/><Relationship Id="rId66"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roundwork.org.uk/comic-relief-apply-for-a-covid-19-community-grant/" TargetMode="External"/><Relationship Id="rId23" Type="http://schemas.openxmlformats.org/officeDocument/2006/relationships/hyperlink" Target="http://www.nsun.org.uk/nsun-covid-19-fund" TargetMode="External"/><Relationship Id="rId28" Type="http://schemas.openxmlformats.org/officeDocument/2006/relationships/hyperlink" Target="https://www.ukcommunityfoundations.org/" TargetMode="External"/><Relationship Id="rId36" Type="http://schemas.openxmlformats.org/officeDocument/2006/relationships/hyperlink" Target="https://www.chapmancharitabletrust.org.uk/" TargetMode="External"/><Relationship Id="rId49" Type="http://schemas.openxmlformats.org/officeDocument/2006/relationships/hyperlink" Target="https://www.jrct.org.uk/funding-priorities" TargetMode="External"/><Relationship Id="rId57" Type="http://schemas.openxmlformats.org/officeDocument/2006/relationships/hyperlink" Target="https://www.rya.org.uk/about-us/charities-foundations/Pages/rya-foundation.aspx" TargetMode="External"/><Relationship Id="rId61" Type="http://schemas.openxmlformats.org/officeDocument/2006/relationships/hyperlink" Target="https://www.socialandsustainable.com/third-sector-loan-fund" TargetMode="External"/><Relationship Id="rId10" Type="http://schemas.openxmlformats.org/officeDocument/2006/relationships/hyperlink" Target="https://covenantfund.org.uk/programme/armed-forces-covenant-fund-force-for-change-programme/" TargetMode="External"/><Relationship Id="rId19" Type="http://schemas.openxmlformats.org/officeDocument/2006/relationships/hyperlink" Target="https://www.eltonjohnaidsfoundation.org/what-we-do/what-we-fund/covid19/" TargetMode="External"/><Relationship Id="rId31" Type="http://schemas.openxmlformats.org/officeDocument/2006/relationships/hyperlink" Target="http://allenlane.org.uk/social-cohesion-programme/" TargetMode="External"/><Relationship Id="rId44" Type="http://schemas.openxmlformats.org/officeDocument/2006/relationships/hyperlink" Target="https://www.pdt.org.uk/community-grants/" TargetMode="External"/><Relationship Id="rId52" Type="http://schemas.openxmlformats.org/officeDocument/2006/relationships/hyperlink" Target="https://www.mayorsfundforlondon.org.uk/about-us/" TargetMode="External"/><Relationship Id="rId60" Type="http://schemas.openxmlformats.org/officeDocument/2006/relationships/hyperlink" Target="https://www.thefore.org/covid-19-response-raft/" TargetMode="External"/><Relationship Id="rId65"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glocalsw11.co.uk/" TargetMode="External"/><Relationship Id="rId22" Type="http://schemas.openxmlformats.org/officeDocument/2006/relationships/hyperlink" Target="https://www.tnlcommunityfund.org.uk/funding/programmes/national-lottery-awards-for-all-england" TargetMode="External"/><Relationship Id="rId27" Type="http://schemas.openxmlformats.org/officeDocument/2006/relationships/hyperlink" Target="http://www.theatrestrust.org.uk/how-we-help/grants-funding/theatre-reopening-fund" TargetMode="External"/><Relationship Id="rId30" Type="http://schemas.openxmlformats.org/officeDocument/2006/relationships/hyperlink" Target="https://www.goodfoodwandsworth.com/covid-19-direct-relief-fund" TargetMode="External"/><Relationship Id="rId35" Type="http://schemas.openxmlformats.org/officeDocument/2006/relationships/hyperlink" Target="https://www.ashleyfamilyfoundation.org.uk/" TargetMode="External"/><Relationship Id="rId43" Type="http://schemas.openxmlformats.org/officeDocument/2006/relationships/hyperlink" Target="https://www.thedrapers.co.uk/Charities/Applying-For-A-Grant/List-of-Grants/DCF.aspx" TargetMode="External"/><Relationship Id="rId48" Type="http://schemas.openxmlformats.org/officeDocument/2006/relationships/hyperlink" Target="https://www.thehargreavesfoundation.org/" TargetMode="External"/><Relationship Id="rId56" Type="http://schemas.openxmlformats.org/officeDocument/2006/relationships/hyperlink" Target="https://www.oaktrust.org.uk/"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s://londoncf.org.uk/grants/peabody-community-fund" TargetMode="External"/><Relationship Id="rId3" Type="http://schemas.openxmlformats.org/officeDocument/2006/relationships/customXml" Target="../customXml/item3.xml"/><Relationship Id="rId12" Type="http://schemas.openxmlformats.org/officeDocument/2006/relationships/hyperlink" Target="https://www.asdafoundation.org/how-to-apply" TargetMode="External"/><Relationship Id="rId17" Type="http://schemas.openxmlformats.org/officeDocument/2006/relationships/hyperlink" Target="https://londoncommunityresponsefund.org.uk/available-funding/guidance-applicants" TargetMode="External"/><Relationship Id="rId25" Type="http://schemas.openxmlformats.org/officeDocument/2006/relationships/hyperlink" Target="https://tescobagsofhelp.org.uk/grant-schemes/tesco-cv-fund/" TargetMode="External"/><Relationship Id="rId33" Type="http://schemas.openxmlformats.org/officeDocument/2006/relationships/hyperlink" Target="http://allenlane.org.uk/applying-for-funding/" TargetMode="External"/><Relationship Id="rId38" Type="http://schemas.openxmlformats.org/officeDocument/2006/relationships/hyperlink" Target="https://www.citybridgetrust.org.uk/what-we-do/grant-making/what-we-fund/connecting-the-capital/" TargetMode="External"/><Relationship Id="rId46" Type="http://schemas.openxmlformats.org/officeDocument/2006/relationships/hyperlink" Target="https://rvhf.org/" TargetMode="External"/><Relationship Id="rId59" Type="http://schemas.openxmlformats.org/officeDocument/2006/relationships/hyperlink" Target="https://www.spangroup.com/our-trust/vision/" TargetMode="External"/><Relationship Id="rId67" Type="http://schemas.openxmlformats.org/officeDocument/2006/relationships/footer" Target="footer2.xml"/><Relationship Id="rId20" Type="http://schemas.openxmlformats.org/officeDocument/2006/relationships/hyperlink" Target="https://hopefortheyoung.org.uk/covid-19-emergency-relief-fund/" TargetMode="External"/><Relationship Id="rId41" Type="http://schemas.openxmlformats.org/officeDocument/2006/relationships/hyperlink" Target="https://www.the-sse.org/courses/community-business/" TargetMode="External"/><Relationship Id="rId54" Type="http://schemas.openxmlformats.org/officeDocument/2006/relationships/hyperlink" Target="https://www.naturesave.co.uk/naturesave-trust/grant-funded-projects/" TargetMode="External"/><Relationship Id="rId62" Type="http://schemas.openxmlformats.org/officeDocument/2006/relationships/hyperlink" Target="https://www.weavers.org.uk/"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2" ma:contentTypeDescription="Create a new document." ma:contentTypeScope="" ma:versionID="eabba2423c76e08f5087562f598d81f1">
  <xsd:schema xmlns:xsd="http://www.w3.org/2001/XMLSchema" xmlns:xs="http://www.w3.org/2001/XMLSchema" xmlns:p="http://schemas.microsoft.com/office/2006/metadata/properties" xmlns:ns2="76d09d67-fc87-46d6-a245-a89003bffcf6" xmlns:ns3="30af6bd7-e4eb-4aec-a9e7-d15f9296da71" targetNamespace="http://schemas.microsoft.com/office/2006/metadata/properties" ma:root="true" ma:fieldsID="14baf34ebb540163350bea3bfb763d9f" ns2:_="" ns3:_="">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F9497-4CD3-4B94-9F4D-1F77B1300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791C53-4F5C-4FC0-99F1-A1D9B2633536}">
  <ds:schemaRefs>
    <ds:schemaRef ds:uri="http://schemas.microsoft.com/sharepoint/v3/contenttype/forms"/>
  </ds:schemaRefs>
</ds:datastoreItem>
</file>

<file path=customXml/itemProps3.xml><?xml version="1.0" encoding="utf-8"?>
<ds:datastoreItem xmlns:ds="http://schemas.openxmlformats.org/officeDocument/2006/customXml" ds:itemID="{E555D19A-9231-4249-A777-4461DC3A1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10457</Words>
  <Characters>59606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Clair Smith, Jonathon</dc:creator>
  <cp:keywords/>
  <dc:description/>
  <cp:lastModifiedBy>Kingdom, Elizabeth</cp:lastModifiedBy>
  <cp:revision>20</cp:revision>
  <dcterms:created xsi:type="dcterms:W3CDTF">2020-11-10T10:27:00Z</dcterms:created>
  <dcterms:modified xsi:type="dcterms:W3CDTF">2020-11-10T10:47:00Z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J.StClairSmith@RichmondandWandsworth.gov.uk</vt:lpwstr>
  </property>
  <property fmtid="{D5CDD505-2E9C-101B-9397-08002B2CF9AE}" pid="5" name="MSIP_Label_763da656-5c75-4f6d-9461-4a3ce9a537cc_SetDate">
    <vt:lpwstr>2020-03-18T17:27:30.0792991Z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ies>
</file>