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C107" w14:textId="77777777" w:rsidR="00AC2D0D" w:rsidRDefault="00AC2D0D" w:rsidP="008919C6">
      <w:pPr>
        <w:spacing w:after="120"/>
        <w:jc w:val="right"/>
        <w:rPr>
          <w:rFonts w:ascii="Calibri" w:hAnsi="Calibri" w:cs="Calibri"/>
        </w:rPr>
      </w:pPr>
    </w:p>
    <w:p w14:paraId="3BA44EA6" w14:textId="77777777" w:rsidR="00AC2D0D" w:rsidRDefault="00AC2D0D" w:rsidP="008919C6">
      <w:pPr>
        <w:spacing w:after="120"/>
        <w:jc w:val="right"/>
        <w:rPr>
          <w:rFonts w:ascii="Calibri" w:hAnsi="Calibri" w:cs="Calibri"/>
        </w:rPr>
      </w:pPr>
    </w:p>
    <w:p w14:paraId="0AD27AE3" w14:textId="1BB2F66C" w:rsidR="00E557CD" w:rsidRDefault="008919C6" w:rsidP="008919C6">
      <w:pPr>
        <w:spacing w:after="120"/>
        <w:jc w:val="right"/>
        <w:rPr>
          <w:rFonts w:ascii="Calibri" w:hAnsi="Calibri" w:cs="Calibri"/>
        </w:rPr>
      </w:pPr>
      <w:r w:rsidRPr="0024277F">
        <w:rPr>
          <w:rFonts w:cstheme="minorHAnsi"/>
          <w:noProof/>
          <w:lang w:val="en-US"/>
        </w:rPr>
        <w:drawing>
          <wp:inline distT="0" distB="0" distL="0" distR="0" wp14:anchorId="0B01140D" wp14:editId="436AEDA5">
            <wp:extent cx="1966700" cy="1389771"/>
            <wp:effectExtent l="0" t="0" r="0" b="127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92025" cy="1407667"/>
                    </a:xfrm>
                    <a:prstGeom prst="rect">
                      <a:avLst/>
                    </a:prstGeom>
                    <a:noFill/>
                    <a:ln>
                      <a:noFill/>
                    </a:ln>
                  </pic:spPr>
                </pic:pic>
              </a:graphicData>
            </a:graphic>
          </wp:inline>
        </w:drawing>
      </w:r>
    </w:p>
    <w:p w14:paraId="048C3655" w14:textId="77777777" w:rsidR="008919C6" w:rsidRDefault="008919C6" w:rsidP="007E03FF">
      <w:pPr>
        <w:spacing w:after="120"/>
        <w:rPr>
          <w:rFonts w:ascii="Calibri" w:hAnsi="Calibri" w:cs="Calibri"/>
          <w:b/>
          <w:bCs/>
          <w:sz w:val="48"/>
          <w:szCs w:val="48"/>
        </w:rPr>
      </w:pPr>
    </w:p>
    <w:p w14:paraId="6F0038FB" w14:textId="4FBF9A38" w:rsidR="0024323A" w:rsidRPr="008919C6" w:rsidRDefault="00F86F84" w:rsidP="007E03FF">
      <w:pPr>
        <w:spacing w:after="120"/>
        <w:rPr>
          <w:rFonts w:ascii="Calibri" w:hAnsi="Calibri" w:cs="Calibri"/>
          <w:b/>
          <w:bCs/>
          <w:sz w:val="48"/>
          <w:szCs w:val="48"/>
        </w:rPr>
      </w:pPr>
      <w:r w:rsidRPr="008919C6">
        <w:rPr>
          <w:rFonts w:ascii="Calibri" w:hAnsi="Calibri" w:cs="Calibri"/>
          <w:b/>
          <w:bCs/>
          <w:sz w:val="48"/>
          <w:szCs w:val="48"/>
        </w:rPr>
        <w:t>Katherine Low Settlement</w:t>
      </w:r>
    </w:p>
    <w:p w14:paraId="6833ACCF" w14:textId="32DC1BBB" w:rsidR="00E557CD" w:rsidRDefault="00AC2D0D" w:rsidP="007E03FF">
      <w:pPr>
        <w:spacing w:after="120"/>
        <w:rPr>
          <w:rFonts w:ascii="Calibri" w:hAnsi="Calibri" w:cs="Calibri"/>
          <w:b/>
          <w:bCs/>
          <w:sz w:val="48"/>
          <w:szCs w:val="48"/>
        </w:rPr>
      </w:pPr>
      <w:r>
        <w:rPr>
          <w:rFonts w:ascii="Calibri" w:hAnsi="Calibri" w:cs="Calibri"/>
          <w:b/>
          <w:bCs/>
          <w:sz w:val="48"/>
          <w:szCs w:val="48"/>
        </w:rPr>
        <w:t>Trustee</w:t>
      </w:r>
      <w:r w:rsidR="00E557CD" w:rsidRPr="008919C6">
        <w:rPr>
          <w:rFonts w:ascii="Calibri" w:hAnsi="Calibri" w:cs="Calibri"/>
          <w:b/>
          <w:bCs/>
          <w:sz w:val="48"/>
          <w:szCs w:val="48"/>
        </w:rPr>
        <w:t xml:space="preserve"> recruitment Pack </w:t>
      </w:r>
    </w:p>
    <w:p w14:paraId="45E6DA6A" w14:textId="7FE4F1B8" w:rsidR="008919C6" w:rsidRDefault="008919C6" w:rsidP="007E03FF">
      <w:pPr>
        <w:spacing w:after="120"/>
        <w:rPr>
          <w:rFonts w:ascii="Calibri" w:hAnsi="Calibri" w:cs="Calibri"/>
          <w:b/>
          <w:bCs/>
          <w:sz w:val="48"/>
          <w:szCs w:val="48"/>
        </w:rPr>
      </w:pPr>
      <w:r>
        <w:rPr>
          <w:rFonts w:ascii="Calibri" w:hAnsi="Calibri" w:cs="Calibri"/>
          <w:b/>
          <w:bCs/>
          <w:sz w:val="48"/>
          <w:szCs w:val="48"/>
        </w:rPr>
        <w:t xml:space="preserve">Autumn 2021 </w:t>
      </w:r>
    </w:p>
    <w:p w14:paraId="0D1A1EDA" w14:textId="77777777" w:rsidR="008919C6" w:rsidRPr="008919C6" w:rsidRDefault="008919C6" w:rsidP="007E03FF">
      <w:pPr>
        <w:spacing w:after="120"/>
        <w:rPr>
          <w:rFonts w:ascii="Calibri" w:hAnsi="Calibri" w:cs="Calibri"/>
          <w:b/>
          <w:bCs/>
          <w:sz w:val="48"/>
          <w:szCs w:val="48"/>
        </w:rPr>
      </w:pPr>
    </w:p>
    <w:p w14:paraId="64A2D0C3" w14:textId="77777777" w:rsidR="00AC2D0D" w:rsidRDefault="00E557CD" w:rsidP="007E03FF">
      <w:pPr>
        <w:spacing w:after="120"/>
        <w:rPr>
          <w:rFonts w:ascii="Calibri" w:hAnsi="Calibri" w:cs="Calibri"/>
        </w:rPr>
      </w:pPr>
      <w:r>
        <w:rPr>
          <w:rFonts w:ascii="Calibri" w:hAnsi="Calibri" w:cs="Calibri"/>
        </w:rPr>
        <w:t>Includes</w:t>
      </w:r>
      <w:r w:rsidR="00AC2D0D">
        <w:rPr>
          <w:rFonts w:ascii="Calibri" w:hAnsi="Calibri" w:cs="Calibri"/>
        </w:rPr>
        <w:t xml:space="preserve">: </w:t>
      </w:r>
    </w:p>
    <w:p w14:paraId="0476C8C0" w14:textId="77777777" w:rsidR="00AC2D0D" w:rsidRPr="00AC2D0D" w:rsidRDefault="00AC2D0D" w:rsidP="00AC2D0D">
      <w:pPr>
        <w:pStyle w:val="ListParagraph"/>
        <w:numPr>
          <w:ilvl w:val="0"/>
          <w:numId w:val="22"/>
        </w:numPr>
        <w:spacing w:after="120"/>
        <w:rPr>
          <w:rFonts w:ascii="Calibri" w:hAnsi="Calibri" w:cs="Calibri"/>
        </w:rPr>
      </w:pPr>
      <w:r w:rsidRPr="00AC2D0D">
        <w:rPr>
          <w:rFonts w:ascii="Calibri" w:hAnsi="Calibri" w:cs="Calibri"/>
        </w:rPr>
        <w:t>A</w:t>
      </w:r>
      <w:r w:rsidR="00E557CD" w:rsidRPr="00AC2D0D">
        <w:rPr>
          <w:rFonts w:ascii="Calibri" w:hAnsi="Calibri" w:cs="Calibri"/>
        </w:rPr>
        <w:t xml:space="preserve"> role description </w:t>
      </w:r>
    </w:p>
    <w:p w14:paraId="1AB185F4" w14:textId="5E1FC89B" w:rsidR="00E557CD" w:rsidRPr="00AC2D0D" w:rsidRDefault="00AC2D0D" w:rsidP="00AC2D0D">
      <w:pPr>
        <w:pStyle w:val="ListParagraph"/>
        <w:numPr>
          <w:ilvl w:val="0"/>
          <w:numId w:val="22"/>
        </w:numPr>
        <w:spacing w:after="120"/>
        <w:rPr>
          <w:rFonts w:ascii="Calibri" w:hAnsi="Calibri" w:cs="Calibri"/>
        </w:rPr>
      </w:pPr>
      <w:r w:rsidRPr="00AC2D0D">
        <w:rPr>
          <w:rFonts w:ascii="Calibri" w:hAnsi="Calibri" w:cs="Calibri"/>
        </w:rPr>
        <w:t xml:space="preserve">Information about </w:t>
      </w:r>
      <w:r w:rsidR="00E557CD" w:rsidRPr="00AC2D0D">
        <w:rPr>
          <w:rFonts w:ascii="Calibri" w:hAnsi="Calibri" w:cs="Calibri"/>
        </w:rPr>
        <w:t xml:space="preserve">how to apply </w:t>
      </w:r>
    </w:p>
    <w:p w14:paraId="045FBFF9" w14:textId="3A5534B7" w:rsidR="00AC2D0D" w:rsidRPr="00AC2D0D" w:rsidRDefault="00AC2D0D" w:rsidP="00AC2D0D">
      <w:pPr>
        <w:pStyle w:val="ListParagraph"/>
        <w:numPr>
          <w:ilvl w:val="0"/>
          <w:numId w:val="22"/>
        </w:numPr>
        <w:spacing w:after="120"/>
        <w:rPr>
          <w:rFonts w:ascii="Calibri" w:hAnsi="Calibri" w:cs="Calibri"/>
        </w:rPr>
      </w:pPr>
      <w:r w:rsidRPr="00AC2D0D">
        <w:rPr>
          <w:rFonts w:ascii="Calibri" w:hAnsi="Calibri" w:cs="Calibri"/>
        </w:rPr>
        <w:t xml:space="preserve">Self-Declaration Form </w:t>
      </w:r>
    </w:p>
    <w:p w14:paraId="71D435B5" w14:textId="59B6441E" w:rsidR="00AC2D0D" w:rsidRPr="00AC2D0D" w:rsidRDefault="00AC2D0D" w:rsidP="00AC2D0D">
      <w:pPr>
        <w:pStyle w:val="ListParagraph"/>
        <w:numPr>
          <w:ilvl w:val="0"/>
          <w:numId w:val="22"/>
        </w:numPr>
        <w:spacing w:after="120"/>
        <w:rPr>
          <w:rFonts w:ascii="Calibri" w:hAnsi="Calibri" w:cs="Calibri"/>
        </w:rPr>
      </w:pPr>
      <w:r w:rsidRPr="00AC2D0D">
        <w:rPr>
          <w:rFonts w:ascii="Calibri" w:hAnsi="Calibri" w:cs="Calibri"/>
        </w:rPr>
        <w:t xml:space="preserve">Equal Opportunities Form </w:t>
      </w:r>
    </w:p>
    <w:p w14:paraId="7050481D" w14:textId="52EB60E4" w:rsidR="008919C6" w:rsidRDefault="008919C6" w:rsidP="007E03FF">
      <w:pPr>
        <w:spacing w:after="120"/>
        <w:rPr>
          <w:rFonts w:ascii="Calibri" w:hAnsi="Calibri" w:cs="Calibri"/>
        </w:rPr>
      </w:pPr>
    </w:p>
    <w:p w14:paraId="3C0B3CF5" w14:textId="18D177A1" w:rsidR="008919C6" w:rsidRPr="0024277F" w:rsidRDefault="008919C6" w:rsidP="008919C6">
      <w:pPr>
        <w:spacing w:after="120"/>
        <w:rPr>
          <w:rFonts w:cstheme="minorHAnsi"/>
          <w:b/>
          <w:bCs/>
        </w:rPr>
      </w:pPr>
      <w:r>
        <w:rPr>
          <w:rFonts w:cstheme="minorHAnsi"/>
          <w:b/>
          <w:bCs/>
        </w:rPr>
        <w:t>H</w:t>
      </w:r>
      <w:r w:rsidRPr="0024277F">
        <w:rPr>
          <w:rFonts w:cstheme="minorHAnsi"/>
          <w:b/>
          <w:bCs/>
        </w:rPr>
        <w:t xml:space="preserve">elp &amp; Further Information </w:t>
      </w:r>
    </w:p>
    <w:p w14:paraId="162E5FFE" w14:textId="09980CC8" w:rsidR="008919C6" w:rsidRDefault="00AC2D0D" w:rsidP="008919C6">
      <w:pPr>
        <w:rPr>
          <w:rFonts w:cstheme="minorHAnsi"/>
        </w:rPr>
      </w:pPr>
      <w:r>
        <w:rPr>
          <w:rFonts w:cstheme="minorHAnsi"/>
        </w:rPr>
        <w:t xml:space="preserve">If you’d like to talk about becoming a Trustee please </w:t>
      </w:r>
      <w:r w:rsidR="008919C6" w:rsidRPr="0024277F">
        <w:rPr>
          <w:rFonts w:cstheme="minorHAnsi"/>
        </w:rPr>
        <w:t xml:space="preserve">contact </w:t>
      </w:r>
      <w:r>
        <w:rPr>
          <w:rFonts w:cstheme="minorHAnsi"/>
        </w:rPr>
        <w:t xml:space="preserve">KLS Director, </w:t>
      </w:r>
      <w:r w:rsidR="008919C6">
        <w:rPr>
          <w:rFonts w:cstheme="minorHAnsi"/>
        </w:rPr>
        <w:t xml:space="preserve">Aaron Barbour on </w:t>
      </w:r>
      <w:hyperlink r:id="rId9" w:history="1">
        <w:r w:rsidR="008919C6" w:rsidRPr="00E76B50">
          <w:rPr>
            <w:rStyle w:val="Hyperlink"/>
            <w:rFonts w:cstheme="minorHAnsi"/>
          </w:rPr>
          <w:t>aaron@klsettlement.org.uk</w:t>
        </w:r>
      </w:hyperlink>
      <w:r w:rsidR="00C42028">
        <w:rPr>
          <w:rFonts w:cstheme="minorHAnsi"/>
        </w:rPr>
        <w:t xml:space="preserve">: </w:t>
      </w:r>
    </w:p>
    <w:p w14:paraId="69F834C8" w14:textId="1F553143" w:rsidR="008919C6" w:rsidRDefault="008919C6" w:rsidP="008919C6">
      <w:pPr>
        <w:rPr>
          <w:rFonts w:cstheme="minorHAnsi"/>
        </w:rPr>
      </w:pPr>
    </w:p>
    <w:p w14:paraId="557C079D" w14:textId="435AB329" w:rsidR="00E178CE" w:rsidRPr="00E178CE" w:rsidRDefault="00E178CE" w:rsidP="00E178CE">
      <w:pPr>
        <w:rPr>
          <w:rFonts w:ascii="Calibri" w:hAnsi="Calibri" w:cs="Calibri"/>
        </w:rPr>
      </w:pPr>
      <w:r>
        <w:rPr>
          <w:rFonts w:ascii="Calibri" w:hAnsi="Calibri" w:cs="Calibri"/>
        </w:rPr>
        <w:t xml:space="preserve">To apply please send the following to Aaron on the email above: </w:t>
      </w:r>
    </w:p>
    <w:p w14:paraId="38C71410" w14:textId="3D287E24" w:rsidR="00C766F7" w:rsidRPr="00E557CD" w:rsidRDefault="00C766F7" w:rsidP="00C766F7">
      <w:pPr>
        <w:pStyle w:val="ListParagraph"/>
        <w:numPr>
          <w:ilvl w:val="0"/>
          <w:numId w:val="18"/>
        </w:numPr>
        <w:rPr>
          <w:rFonts w:ascii="Calibri" w:hAnsi="Calibri" w:cs="Calibri"/>
        </w:rPr>
      </w:pPr>
      <w:r w:rsidRPr="00E557CD">
        <w:rPr>
          <w:rFonts w:ascii="Calibri" w:hAnsi="Calibri" w:cs="Calibri"/>
        </w:rPr>
        <w:t>A CV</w:t>
      </w:r>
      <w:r>
        <w:rPr>
          <w:rFonts w:ascii="Calibri" w:hAnsi="Calibri" w:cs="Calibri"/>
        </w:rPr>
        <w:t>.</w:t>
      </w:r>
    </w:p>
    <w:p w14:paraId="48596E86" w14:textId="77777777" w:rsidR="00C766F7" w:rsidRPr="00E557CD" w:rsidRDefault="00C766F7" w:rsidP="00C766F7">
      <w:pPr>
        <w:pStyle w:val="ListParagraph"/>
        <w:numPr>
          <w:ilvl w:val="0"/>
          <w:numId w:val="18"/>
        </w:numPr>
        <w:rPr>
          <w:rFonts w:ascii="Calibri" w:hAnsi="Calibri" w:cs="Calibri"/>
        </w:rPr>
      </w:pPr>
      <w:r w:rsidRPr="00E557CD">
        <w:rPr>
          <w:rFonts w:ascii="Calibri" w:hAnsi="Calibri" w:cs="Calibri"/>
        </w:rPr>
        <w:t>A covering letter of no more than two sides of A4 explaining your interest and how you meet the person specification (with specific examples)</w:t>
      </w:r>
      <w:r>
        <w:rPr>
          <w:rFonts w:ascii="Calibri" w:hAnsi="Calibri" w:cs="Calibri"/>
        </w:rPr>
        <w:t>.</w:t>
      </w:r>
    </w:p>
    <w:p w14:paraId="29F1D3D0" w14:textId="77777777" w:rsidR="00C766F7" w:rsidRPr="00E557CD" w:rsidRDefault="00C766F7" w:rsidP="00C766F7">
      <w:pPr>
        <w:pStyle w:val="ListParagraph"/>
        <w:numPr>
          <w:ilvl w:val="0"/>
          <w:numId w:val="18"/>
        </w:numPr>
        <w:rPr>
          <w:rFonts w:ascii="Calibri" w:hAnsi="Calibri" w:cs="Calibri"/>
        </w:rPr>
      </w:pPr>
      <w:r w:rsidRPr="00E557CD">
        <w:rPr>
          <w:rFonts w:ascii="Calibri" w:hAnsi="Calibri" w:cs="Calibri"/>
        </w:rPr>
        <w:t>A completed cop</w:t>
      </w:r>
      <w:r>
        <w:rPr>
          <w:rFonts w:ascii="Calibri" w:hAnsi="Calibri" w:cs="Calibri"/>
        </w:rPr>
        <w:t>ies</w:t>
      </w:r>
      <w:r w:rsidRPr="00E557CD">
        <w:rPr>
          <w:rFonts w:ascii="Calibri" w:hAnsi="Calibri" w:cs="Calibri"/>
        </w:rPr>
        <w:t xml:space="preserve"> of the attached</w:t>
      </w:r>
      <w:r>
        <w:rPr>
          <w:rFonts w:ascii="Calibri" w:hAnsi="Calibri" w:cs="Calibri"/>
        </w:rPr>
        <w:t>: Self-</w:t>
      </w:r>
      <w:r w:rsidRPr="00E557CD">
        <w:rPr>
          <w:rFonts w:ascii="Calibri" w:hAnsi="Calibri" w:cs="Calibri"/>
        </w:rPr>
        <w:t>Declaration Form</w:t>
      </w:r>
      <w:r>
        <w:rPr>
          <w:rFonts w:ascii="Calibri" w:hAnsi="Calibri" w:cs="Calibri"/>
        </w:rPr>
        <w:t xml:space="preserve"> and Equal Opportunities From (see below)</w:t>
      </w:r>
      <w:r w:rsidRPr="00E557CD">
        <w:rPr>
          <w:rFonts w:ascii="Calibri" w:hAnsi="Calibri" w:cs="Calibri"/>
        </w:rPr>
        <w:t>.</w:t>
      </w:r>
    </w:p>
    <w:p w14:paraId="3D5790D4" w14:textId="77777777" w:rsidR="00C766F7" w:rsidRPr="00E557CD" w:rsidRDefault="00C766F7" w:rsidP="00C766F7">
      <w:pPr>
        <w:rPr>
          <w:rFonts w:ascii="Calibri" w:hAnsi="Calibri" w:cs="Calibri"/>
        </w:rPr>
      </w:pPr>
    </w:p>
    <w:p w14:paraId="04E6A40E" w14:textId="77777777" w:rsidR="00C42028" w:rsidRDefault="00C766F7" w:rsidP="00C42028">
      <w:pPr>
        <w:spacing w:after="120"/>
        <w:rPr>
          <w:rFonts w:cstheme="minorHAnsi"/>
        </w:rPr>
      </w:pPr>
      <w:r w:rsidRPr="00C315FC">
        <w:rPr>
          <w:rFonts w:cstheme="minorHAnsi"/>
        </w:rPr>
        <w:t xml:space="preserve">We will assess applications as they come through. </w:t>
      </w:r>
    </w:p>
    <w:p w14:paraId="0C2556B6" w14:textId="1B3AC56A" w:rsidR="008919C6" w:rsidRPr="0024277F" w:rsidRDefault="00C42028" w:rsidP="00C42028">
      <w:pPr>
        <w:spacing w:after="120"/>
        <w:rPr>
          <w:rFonts w:cstheme="minorHAnsi"/>
        </w:rPr>
      </w:pPr>
      <w:r>
        <w:rPr>
          <w:rFonts w:cstheme="minorHAnsi"/>
        </w:rPr>
        <w:t>Go</w:t>
      </w:r>
      <w:r w:rsidR="008919C6" w:rsidRPr="0024277F">
        <w:rPr>
          <w:rFonts w:cstheme="minorHAnsi"/>
        </w:rPr>
        <w:t xml:space="preserve">od luck! </w:t>
      </w:r>
    </w:p>
    <w:p w14:paraId="0F7C49E1" w14:textId="720DD06B" w:rsidR="008919C6" w:rsidRDefault="008919C6" w:rsidP="008919C6">
      <w:pPr>
        <w:rPr>
          <w:rFonts w:cstheme="minorHAnsi"/>
        </w:rPr>
      </w:pPr>
    </w:p>
    <w:p w14:paraId="72CF7D23" w14:textId="77777777" w:rsidR="00C42028" w:rsidRDefault="00C42028" w:rsidP="008919C6">
      <w:pPr>
        <w:pStyle w:val="NoSpacing"/>
        <w:rPr>
          <w:rFonts w:eastAsia="Calibri" w:cstheme="minorHAnsi"/>
        </w:rPr>
      </w:pPr>
    </w:p>
    <w:p w14:paraId="2E2AF456" w14:textId="38B42A82" w:rsidR="008919C6" w:rsidRPr="0024277F" w:rsidRDefault="008919C6" w:rsidP="008919C6">
      <w:pPr>
        <w:pStyle w:val="NoSpacing"/>
        <w:rPr>
          <w:rFonts w:eastAsia="Calibri" w:cstheme="minorHAnsi"/>
        </w:rPr>
      </w:pPr>
      <w:r w:rsidRPr="0024277F">
        <w:rPr>
          <w:rFonts w:eastAsia="Calibri" w:cstheme="minorHAnsi"/>
        </w:rPr>
        <w:t>Katherine Low Settlement</w:t>
      </w:r>
      <w:r w:rsidRPr="0024277F">
        <w:rPr>
          <w:rFonts w:cstheme="minorHAnsi"/>
        </w:rPr>
        <w:tab/>
      </w:r>
      <w:r w:rsidRPr="0024277F">
        <w:rPr>
          <w:rFonts w:cstheme="minorHAnsi"/>
        </w:rPr>
        <w:tab/>
      </w:r>
      <w:r w:rsidRPr="0024277F">
        <w:rPr>
          <w:rFonts w:cstheme="minorHAnsi"/>
        </w:rPr>
        <w:tab/>
      </w:r>
      <w:r w:rsidRPr="0024277F">
        <w:rPr>
          <w:rFonts w:cstheme="minorHAnsi"/>
        </w:rPr>
        <w:tab/>
      </w:r>
    </w:p>
    <w:p w14:paraId="40EC588A" w14:textId="77777777" w:rsidR="008919C6" w:rsidRPr="0024277F" w:rsidRDefault="008919C6" w:rsidP="008919C6">
      <w:pPr>
        <w:pStyle w:val="NoSpacing"/>
        <w:rPr>
          <w:rFonts w:eastAsia="Calibri" w:cstheme="minorHAnsi"/>
        </w:rPr>
      </w:pPr>
      <w:r w:rsidRPr="0024277F">
        <w:rPr>
          <w:rFonts w:eastAsia="Calibri" w:cstheme="minorHAnsi"/>
        </w:rPr>
        <w:t>108 Battersea High Street, London, SW11 3HP</w:t>
      </w:r>
    </w:p>
    <w:p w14:paraId="460D830B" w14:textId="77777777" w:rsidR="008919C6" w:rsidRPr="0024277F" w:rsidRDefault="008919C6" w:rsidP="008919C6">
      <w:pPr>
        <w:pStyle w:val="NoSpacing"/>
        <w:rPr>
          <w:rFonts w:eastAsia="Calibri" w:cstheme="minorHAnsi"/>
        </w:rPr>
      </w:pPr>
      <w:r w:rsidRPr="0024277F">
        <w:rPr>
          <w:rFonts w:eastAsia="Calibri" w:cstheme="minorHAnsi"/>
        </w:rPr>
        <w:t xml:space="preserve">020 7223 2845 </w:t>
      </w:r>
    </w:p>
    <w:p w14:paraId="0F691FD4" w14:textId="2EB67B0E" w:rsidR="008919C6" w:rsidRDefault="00A31C9E" w:rsidP="008919C6">
      <w:pPr>
        <w:rPr>
          <w:rFonts w:cstheme="minorHAnsi"/>
        </w:rPr>
      </w:pPr>
      <w:hyperlink r:id="rId10" w:history="1">
        <w:r w:rsidR="008919C6" w:rsidRPr="0024277F">
          <w:rPr>
            <w:rStyle w:val="Hyperlink"/>
            <w:rFonts w:eastAsia="Calibri" w:cstheme="minorHAnsi"/>
            <w:lang w:eastAsia="hi-IN" w:bidi="hi-IN"/>
          </w:rPr>
          <w:t>www.klsettlement.org.uk</w:t>
        </w:r>
      </w:hyperlink>
      <w:r w:rsidR="008919C6" w:rsidRPr="0024277F">
        <w:rPr>
          <w:rFonts w:eastAsia="Calibri" w:cstheme="minorHAnsi"/>
        </w:rPr>
        <w:t xml:space="preserve"> </w:t>
      </w:r>
      <w:r w:rsidR="008919C6" w:rsidRPr="0024277F">
        <w:rPr>
          <w:rFonts w:cstheme="minorHAnsi"/>
        </w:rPr>
        <w:tab/>
      </w:r>
    </w:p>
    <w:p w14:paraId="299B9A36" w14:textId="77777777" w:rsidR="008919C6" w:rsidRPr="0024277F" w:rsidRDefault="008919C6" w:rsidP="008919C6">
      <w:pPr>
        <w:rPr>
          <w:rFonts w:cstheme="minorHAnsi"/>
        </w:rPr>
      </w:pPr>
    </w:p>
    <w:p w14:paraId="2C37B703" w14:textId="1D00A599" w:rsidR="00E557CD" w:rsidRPr="008919C6" w:rsidRDefault="008919C6" w:rsidP="00C42028">
      <w:pPr>
        <w:rPr>
          <w:rFonts w:ascii="Calibri" w:hAnsi="Calibri" w:cs="Calibri"/>
        </w:rPr>
      </w:pPr>
      <w:r w:rsidRPr="0024277F">
        <w:rPr>
          <w:rFonts w:cstheme="minorHAnsi"/>
          <w:i/>
          <w:noProof/>
          <w:sz w:val="16"/>
          <w:szCs w:val="16"/>
          <w:lang w:eastAsia="en-GB"/>
        </w:rPr>
        <w:t xml:space="preserve">Katherine Low Settlement Ltd is a registered charity no. 1081248, and a company limited by guarantee no. 3814833 </w:t>
      </w:r>
      <w:r w:rsidR="00E557CD" w:rsidRPr="008919C6">
        <w:rPr>
          <w:rFonts w:ascii="Calibri" w:hAnsi="Calibri" w:cs="Calibri"/>
        </w:rPr>
        <w:br w:type="page"/>
      </w:r>
    </w:p>
    <w:p w14:paraId="5C63E30E" w14:textId="1380549F" w:rsidR="00F86F84" w:rsidRPr="007E03FF" w:rsidRDefault="007E03FF" w:rsidP="007E03FF">
      <w:pPr>
        <w:spacing w:after="120"/>
        <w:jc w:val="right"/>
        <w:rPr>
          <w:rFonts w:ascii="Calibri" w:hAnsi="Calibri" w:cs="Calibri"/>
          <w:lang w:val="it-IT"/>
        </w:rPr>
      </w:pPr>
      <w:r w:rsidRPr="0024277F">
        <w:rPr>
          <w:rFonts w:cstheme="minorHAnsi"/>
          <w:noProof/>
          <w:lang w:val="en-US"/>
        </w:rPr>
        <w:lastRenderedPageBreak/>
        <w:drawing>
          <wp:inline distT="0" distB="0" distL="0" distR="0" wp14:anchorId="29AE44A2" wp14:editId="1D8BB3E0">
            <wp:extent cx="1243330" cy="878601"/>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49776" cy="883156"/>
                    </a:xfrm>
                    <a:prstGeom prst="rect">
                      <a:avLst/>
                    </a:prstGeom>
                    <a:noFill/>
                    <a:ln>
                      <a:noFill/>
                    </a:ln>
                  </pic:spPr>
                </pic:pic>
              </a:graphicData>
            </a:graphic>
          </wp:inline>
        </w:drawing>
      </w:r>
    </w:p>
    <w:p w14:paraId="43AA8722" w14:textId="7051E5CD" w:rsidR="007E03FF" w:rsidRPr="008919C6" w:rsidRDefault="00E557CD" w:rsidP="007E03FF">
      <w:pPr>
        <w:spacing w:after="120"/>
        <w:rPr>
          <w:rFonts w:eastAsia="Arial" w:cstheme="minorHAnsi"/>
          <w:b/>
          <w:bCs/>
          <w:sz w:val="28"/>
          <w:szCs w:val="28"/>
        </w:rPr>
      </w:pPr>
      <w:r w:rsidRPr="008919C6">
        <w:rPr>
          <w:rFonts w:eastAsia="Arial" w:cstheme="minorHAnsi"/>
          <w:b/>
          <w:bCs/>
          <w:sz w:val="28"/>
          <w:szCs w:val="28"/>
        </w:rPr>
        <w:t xml:space="preserve">Role Description </w:t>
      </w:r>
    </w:p>
    <w:p w14:paraId="0C954E74" w14:textId="28FA2820" w:rsidR="00E557CD" w:rsidRPr="00E557CD" w:rsidRDefault="00E557CD" w:rsidP="007E03FF">
      <w:pPr>
        <w:rPr>
          <w:rFonts w:eastAsia="Arial" w:cstheme="minorHAnsi"/>
          <w:b/>
          <w:bCs/>
        </w:rPr>
      </w:pPr>
      <w:r w:rsidRPr="00E557CD">
        <w:rPr>
          <w:rFonts w:eastAsia="Arial" w:cstheme="minorHAnsi"/>
        </w:rPr>
        <w:t xml:space="preserve">Title: </w:t>
      </w:r>
      <w:r w:rsidRPr="00E557CD">
        <w:rPr>
          <w:rFonts w:cstheme="minorHAnsi"/>
        </w:rPr>
        <w:tab/>
      </w:r>
      <w:r w:rsidRPr="00E557CD">
        <w:rPr>
          <w:rFonts w:cstheme="minorHAnsi"/>
        </w:rPr>
        <w:tab/>
      </w:r>
      <w:r w:rsidR="007E03FF">
        <w:rPr>
          <w:rFonts w:cstheme="minorHAnsi"/>
        </w:rPr>
        <w:tab/>
      </w:r>
      <w:r w:rsidR="00AC2D0D">
        <w:rPr>
          <w:rFonts w:eastAsia="Arial" w:cstheme="minorHAnsi"/>
          <w:b/>
          <w:bCs/>
        </w:rPr>
        <w:t>Trustee</w:t>
      </w:r>
      <w:r w:rsidR="007E03FF">
        <w:rPr>
          <w:rFonts w:eastAsia="Arial" w:cstheme="minorHAnsi"/>
          <w:b/>
          <w:bCs/>
        </w:rPr>
        <w:t xml:space="preserve"> </w:t>
      </w:r>
    </w:p>
    <w:p w14:paraId="56EF7A60" w14:textId="379B5684" w:rsidR="00E557CD" w:rsidRPr="00E557CD" w:rsidRDefault="00E557CD" w:rsidP="007E03FF">
      <w:pPr>
        <w:rPr>
          <w:rFonts w:eastAsia="Times New Roman" w:cstheme="minorHAnsi"/>
          <w:lang w:eastAsia="en-GB"/>
        </w:rPr>
      </w:pPr>
      <w:r w:rsidRPr="00E557CD">
        <w:rPr>
          <w:rFonts w:eastAsia="Arial" w:cstheme="minorHAnsi"/>
        </w:rPr>
        <w:t xml:space="preserve">Position: </w:t>
      </w:r>
      <w:r w:rsidRPr="00E557CD">
        <w:rPr>
          <w:rFonts w:cstheme="minorHAnsi"/>
        </w:rPr>
        <w:tab/>
      </w:r>
      <w:r w:rsidRPr="00E557CD">
        <w:rPr>
          <w:rFonts w:cstheme="minorHAnsi"/>
        </w:rPr>
        <w:tab/>
      </w:r>
      <w:r w:rsidR="007E03FF">
        <w:rPr>
          <w:rFonts w:eastAsia="Arial" w:cstheme="minorHAnsi"/>
          <w:b/>
          <w:bCs/>
        </w:rPr>
        <w:t xml:space="preserve">3-year term </w:t>
      </w:r>
    </w:p>
    <w:p w14:paraId="3C36A498" w14:textId="506E05AE" w:rsidR="00E557CD" w:rsidRPr="0024277F" w:rsidRDefault="00E557CD" w:rsidP="007E03FF">
      <w:pPr>
        <w:pStyle w:val="NoSpacing"/>
        <w:rPr>
          <w:rFonts w:eastAsia="Arial" w:cstheme="minorHAnsi"/>
          <w:b/>
          <w:bCs/>
        </w:rPr>
      </w:pPr>
      <w:r w:rsidRPr="0024277F">
        <w:rPr>
          <w:rFonts w:eastAsia="Arial" w:cstheme="minorHAnsi"/>
        </w:rPr>
        <w:t xml:space="preserve">Salary: </w:t>
      </w:r>
      <w:r w:rsidRPr="0024277F">
        <w:rPr>
          <w:rFonts w:cstheme="minorHAnsi"/>
        </w:rPr>
        <w:tab/>
      </w:r>
      <w:r w:rsidRPr="0024277F">
        <w:rPr>
          <w:rFonts w:cstheme="minorHAnsi"/>
        </w:rPr>
        <w:tab/>
      </w:r>
      <w:r w:rsidRPr="0024277F">
        <w:rPr>
          <w:rFonts w:cstheme="minorHAnsi"/>
        </w:rPr>
        <w:tab/>
      </w:r>
      <w:r w:rsidR="007E03FF">
        <w:rPr>
          <w:rFonts w:eastAsia="Arial" w:cstheme="minorHAnsi"/>
          <w:b/>
          <w:bCs/>
        </w:rPr>
        <w:t xml:space="preserve">This a voluntary role. Reasonable travel expenses will be covered. </w:t>
      </w:r>
      <w:r w:rsidRPr="0024277F">
        <w:rPr>
          <w:rFonts w:eastAsia="Arial" w:cstheme="minorHAnsi"/>
          <w:b/>
          <w:bCs/>
        </w:rPr>
        <w:t xml:space="preserve"> </w:t>
      </w:r>
    </w:p>
    <w:p w14:paraId="6D8E0A7A" w14:textId="16072140" w:rsidR="007E03FF" w:rsidRPr="0031264A" w:rsidRDefault="00E557CD" w:rsidP="007E03FF">
      <w:pPr>
        <w:pStyle w:val="NoSpacing"/>
      </w:pPr>
      <w:r w:rsidRPr="0024277F">
        <w:rPr>
          <w:rFonts w:eastAsia="Arial" w:cstheme="minorHAnsi"/>
        </w:rPr>
        <w:t xml:space="preserve">Hours: </w:t>
      </w:r>
      <w:r w:rsidRPr="0024277F">
        <w:rPr>
          <w:rFonts w:cstheme="minorHAnsi"/>
        </w:rPr>
        <w:tab/>
      </w:r>
      <w:r w:rsidRPr="0024277F">
        <w:rPr>
          <w:rFonts w:cstheme="minorHAnsi"/>
        </w:rPr>
        <w:tab/>
      </w:r>
      <w:r w:rsidRPr="0024277F">
        <w:rPr>
          <w:rFonts w:cstheme="minorHAnsi"/>
        </w:rPr>
        <w:tab/>
      </w:r>
      <w:r w:rsidR="007E03FF" w:rsidRPr="007E03FF">
        <w:rPr>
          <w:b/>
          <w:bCs/>
        </w:rPr>
        <w:t>2-3 hours per month incl. 5 main meetings per year</w:t>
      </w:r>
      <w:r w:rsidR="00100973" w:rsidRPr="00100973">
        <w:rPr>
          <w:b/>
          <w:bCs/>
        </w:rPr>
        <w:t>, and away day and AGM</w:t>
      </w:r>
    </w:p>
    <w:p w14:paraId="1A9D7862" w14:textId="2AE3DE7C" w:rsidR="00E557CD" w:rsidRPr="0024277F" w:rsidRDefault="00E557CD" w:rsidP="007E03FF">
      <w:pPr>
        <w:pStyle w:val="NoSpacing"/>
        <w:rPr>
          <w:rFonts w:eastAsia="Arial" w:cstheme="minorHAnsi"/>
          <w:b/>
          <w:bCs/>
        </w:rPr>
      </w:pPr>
      <w:r w:rsidRPr="0024277F">
        <w:rPr>
          <w:rFonts w:eastAsia="Arial" w:cstheme="minorHAnsi"/>
        </w:rPr>
        <w:t>Responsible to:</w:t>
      </w:r>
      <w:r w:rsidRPr="0024277F">
        <w:rPr>
          <w:rFonts w:cstheme="minorHAnsi"/>
        </w:rPr>
        <w:tab/>
      </w:r>
      <w:r w:rsidRPr="0024277F">
        <w:rPr>
          <w:rFonts w:cstheme="minorHAnsi"/>
        </w:rPr>
        <w:tab/>
      </w:r>
      <w:r w:rsidR="007E03FF">
        <w:rPr>
          <w:rFonts w:eastAsia="Arial" w:cstheme="minorHAnsi"/>
          <w:b/>
          <w:bCs/>
        </w:rPr>
        <w:t xml:space="preserve">Chair of </w:t>
      </w:r>
      <w:r w:rsidR="00AC2D0D">
        <w:rPr>
          <w:rFonts w:eastAsia="Arial" w:cstheme="minorHAnsi"/>
          <w:b/>
          <w:bCs/>
        </w:rPr>
        <w:t>Trustees</w:t>
      </w:r>
      <w:r w:rsidR="007E03FF">
        <w:rPr>
          <w:rFonts w:eastAsia="Arial" w:cstheme="minorHAnsi"/>
          <w:b/>
          <w:bCs/>
        </w:rPr>
        <w:t xml:space="preserve"> </w:t>
      </w:r>
    </w:p>
    <w:p w14:paraId="26201AD9" w14:textId="29F6978D" w:rsidR="00E557CD" w:rsidRPr="0024277F" w:rsidRDefault="00E557CD" w:rsidP="007E03FF">
      <w:pPr>
        <w:pStyle w:val="NoSpacing"/>
        <w:rPr>
          <w:rFonts w:eastAsia="Arial" w:cstheme="minorHAnsi"/>
          <w:b/>
          <w:bCs/>
        </w:rPr>
      </w:pPr>
      <w:r w:rsidRPr="0024277F">
        <w:rPr>
          <w:rFonts w:eastAsia="Arial" w:cstheme="minorHAnsi"/>
        </w:rPr>
        <w:t>Part of:</w:t>
      </w:r>
      <w:r w:rsidRPr="0024277F">
        <w:rPr>
          <w:rFonts w:eastAsia="Arial" w:cstheme="minorHAnsi"/>
          <w:b/>
          <w:bCs/>
        </w:rPr>
        <w:t xml:space="preserve"> </w:t>
      </w:r>
      <w:r w:rsidRPr="0024277F">
        <w:rPr>
          <w:rFonts w:cstheme="minorHAnsi"/>
          <w:b/>
        </w:rPr>
        <w:tab/>
      </w:r>
      <w:r w:rsidRPr="0024277F">
        <w:rPr>
          <w:rFonts w:cstheme="minorHAnsi"/>
          <w:b/>
        </w:rPr>
        <w:tab/>
      </w:r>
      <w:r w:rsidRPr="0024277F">
        <w:rPr>
          <w:rFonts w:cstheme="minorHAnsi"/>
          <w:b/>
        </w:rPr>
        <w:tab/>
      </w:r>
      <w:r w:rsidR="007E03FF">
        <w:rPr>
          <w:rFonts w:cstheme="minorHAnsi"/>
          <w:b/>
        </w:rPr>
        <w:t xml:space="preserve">Board of </w:t>
      </w:r>
      <w:r w:rsidR="00AC2D0D">
        <w:rPr>
          <w:rFonts w:cstheme="minorHAnsi"/>
          <w:b/>
        </w:rPr>
        <w:t>Trustees</w:t>
      </w:r>
      <w:r w:rsidR="007E03FF">
        <w:rPr>
          <w:rFonts w:cstheme="minorHAnsi"/>
          <w:b/>
        </w:rPr>
        <w:t xml:space="preserve"> </w:t>
      </w:r>
    </w:p>
    <w:p w14:paraId="38B2C91B" w14:textId="495EB3FD" w:rsidR="00E557CD" w:rsidRPr="0024277F" w:rsidRDefault="00E557CD" w:rsidP="007E03FF">
      <w:pPr>
        <w:pStyle w:val="NoSpacing"/>
        <w:rPr>
          <w:rFonts w:eastAsia="Arial" w:cstheme="minorHAnsi"/>
        </w:rPr>
      </w:pPr>
      <w:r w:rsidRPr="0024277F">
        <w:rPr>
          <w:rFonts w:eastAsia="Arial" w:cstheme="minorHAnsi"/>
        </w:rPr>
        <w:t xml:space="preserve">Location: </w:t>
      </w:r>
      <w:r w:rsidRPr="0024277F">
        <w:rPr>
          <w:rFonts w:cstheme="minorHAnsi"/>
        </w:rPr>
        <w:tab/>
      </w:r>
      <w:r w:rsidRPr="0024277F">
        <w:rPr>
          <w:rFonts w:cstheme="minorHAnsi"/>
        </w:rPr>
        <w:tab/>
      </w:r>
      <w:r w:rsidRPr="0024277F">
        <w:rPr>
          <w:rFonts w:eastAsia="Arial" w:cstheme="minorHAnsi"/>
          <w:b/>
          <w:bCs/>
        </w:rPr>
        <w:t xml:space="preserve">108 Battersea High Street, London SW11 3HP </w:t>
      </w:r>
      <w:r w:rsidR="007E03FF">
        <w:rPr>
          <w:rFonts w:eastAsia="Arial" w:cstheme="minorHAnsi"/>
        </w:rPr>
        <w:t xml:space="preserve">(and work from home)  </w:t>
      </w:r>
    </w:p>
    <w:p w14:paraId="393416D6" w14:textId="45DDA798" w:rsidR="00E557CD" w:rsidRDefault="00E557CD" w:rsidP="007E03FF">
      <w:pPr>
        <w:spacing w:after="120"/>
        <w:rPr>
          <w:rFonts w:ascii="Calibri" w:hAnsi="Calibri" w:cs="Calibri"/>
          <w:b/>
          <w:bCs/>
        </w:rPr>
      </w:pPr>
    </w:p>
    <w:p w14:paraId="637343F7" w14:textId="294E50B5" w:rsidR="00E557CD" w:rsidRDefault="007E03FF" w:rsidP="007E03FF">
      <w:pPr>
        <w:spacing w:after="120"/>
        <w:rPr>
          <w:rFonts w:ascii="Calibri" w:hAnsi="Calibri"/>
        </w:rPr>
      </w:pPr>
      <w:r>
        <w:rPr>
          <w:rFonts w:ascii="Calibri" w:hAnsi="Calibri"/>
        </w:rPr>
        <w:t xml:space="preserve">We’re looking for new </w:t>
      </w:r>
      <w:r w:rsidR="00635953">
        <w:rPr>
          <w:rFonts w:ascii="Calibri" w:hAnsi="Calibri"/>
        </w:rPr>
        <w:t xml:space="preserve">volunteer </w:t>
      </w:r>
      <w:r w:rsidR="00AC2D0D">
        <w:rPr>
          <w:rFonts w:ascii="Calibri" w:hAnsi="Calibri"/>
        </w:rPr>
        <w:t>Trustees</w:t>
      </w:r>
      <w:r>
        <w:rPr>
          <w:rFonts w:ascii="Calibri" w:hAnsi="Calibri"/>
        </w:rPr>
        <w:t xml:space="preserve"> to join our governing Board of </w:t>
      </w:r>
      <w:r w:rsidR="00AC2D0D">
        <w:rPr>
          <w:rFonts w:ascii="Calibri" w:hAnsi="Calibri"/>
        </w:rPr>
        <w:t>Trustees</w:t>
      </w:r>
      <w:r>
        <w:rPr>
          <w:rFonts w:ascii="Calibri" w:hAnsi="Calibri"/>
        </w:rPr>
        <w:t xml:space="preserve">. </w:t>
      </w:r>
    </w:p>
    <w:p w14:paraId="0A9BB6E9" w14:textId="39FDF493" w:rsidR="00AC2D0D" w:rsidRDefault="008919C6" w:rsidP="007E03FF">
      <w:pPr>
        <w:spacing w:after="120"/>
        <w:rPr>
          <w:rFonts w:ascii="Calibri" w:hAnsi="Calibri" w:cs="Calibri"/>
        </w:rPr>
      </w:pPr>
      <w:r w:rsidRPr="00E557CD">
        <w:rPr>
          <w:rFonts w:ascii="Calibri" w:hAnsi="Calibri" w:cs="Calibri"/>
        </w:rPr>
        <w:t xml:space="preserve">Our </w:t>
      </w:r>
      <w:r w:rsidR="00AC2D0D">
        <w:rPr>
          <w:rFonts w:ascii="Calibri" w:hAnsi="Calibri" w:cs="Calibri"/>
        </w:rPr>
        <w:t>Trustees</w:t>
      </w:r>
      <w:r w:rsidRPr="00E557CD">
        <w:rPr>
          <w:rFonts w:ascii="Calibri" w:hAnsi="Calibri" w:cs="Calibri"/>
        </w:rPr>
        <w:t xml:space="preserve"> find being a member of the board a rewarding experience where they get the opportunity to contribute to, shape the direction of, and oversee the governance of a long established and dynamic organisation. It’s an opportunity to give back to </w:t>
      </w:r>
      <w:r>
        <w:rPr>
          <w:rFonts w:ascii="Calibri" w:hAnsi="Calibri" w:cs="Calibri"/>
        </w:rPr>
        <w:t xml:space="preserve">Battersea and the wider </w:t>
      </w:r>
      <w:r w:rsidRPr="00E557CD">
        <w:rPr>
          <w:rFonts w:ascii="Calibri" w:hAnsi="Calibri" w:cs="Calibri"/>
        </w:rPr>
        <w:t xml:space="preserve">Wandsworth </w:t>
      </w:r>
      <w:r>
        <w:rPr>
          <w:rFonts w:ascii="Calibri" w:hAnsi="Calibri" w:cs="Calibri"/>
        </w:rPr>
        <w:t xml:space="preserve">communities </w:t>
      </w:r>
      <w:r w:rsidRPr="00E557CD">
        <w:rPr>
          <w:rFonts w:ascii="Calibri" w:hAnsi="Calibri" w:cs="Calibri"/>
        </w:rPr>
        <w:t xml:space="preserve">by using their skills and experience in another setting. They are a committed and passionate group. This is reflected in their meetings being engaging and serious fun. </w:t>
      </w:r>
    </w:p>
    <w:p w14:paraId="52A027A7" w14:textId="3BC1886E" w:rsidR="008919C6" w:rsidRPr="008919C6" w:rsidRDefault="008919C6" w:rsidP="007E03FF">
      <w:pPr>
        <w:spacing w:after="120"/>
        <w:rPr>
          <w:rFonts w:ascii="Calibri" w:hAnsi="Calibri" w:cs="Calibri"/>
        </w:rPr>
      </w:pPr>
      <w:r w:rsidRPr="00E557CD">
        <w:rPr>
          <w:rFonts w:ascii="Calibri" w:hAnsi="Calibri" w:cs="Calibri"/>
        </w:rPr>
        <w:t xml:space="preserve">We’d very much like to hear from you if you’re interested in joining us at this exciting time in our history. </w:t>
      </w:r>
    </w:p>
    <w:p w14:paraId="4D749BEF" w14:textId="1D24AC4D" w:rsidR="00F86F84" w:rsidRPr="00E557CD" w:rsidRDefault="00F86F84" w:rsidP="007E03FF">
      <w:pPr>
        <w:pStyle w:val="ListParagraph"/>
        <w:numPr>
          <w:ilvl w:val="0"/>
          <w:numId w:val="10"/>
        </w:numPr>
        <w:spacing w:after="120"/>
        <w:ind w:left="360"/>
        <w:rPr>
          <w:rFonts w:ascii="Calibri" w:hAnsi="Calibri" w:cs="Calibri"/>
          <w:b/>
          <w:bCs/>
        </w:rPr>
      </w:pPr>
      <w:r w:rsidRPr="00E557CD">
        <w:rPr>
          <w:rFonts w:ascii="Calibri" w:hAnsi="Calibri" w:cs="Calibri"/>
          <w:b/>
          <w:bCs/>
        </w:rPr>
        <w:t>About Katherine Low Settlement</w:t>
      </w:r>
    </w:p>
    <w:p w14:paraId="20E1DDE4" w14:textId="77777777" w:rsidR="00AC2D0D" w:rsidRDefault="00E21C07" w:rsidP="007E03FF">
      <w:pPr>
        <w:spacing w:after="120"/>
        <w:rPr>
          <w:rFonts w:ascii="Calibri" w:hAnsi="Calibri" w:cs="Calibri"/>
        </w:rPr>
      </w:pPr>
      <w:r w:rsidRPr="00E557CD">
        <w:rPr>
          <w:rFonts w:ascii="Calibri" w:hAnsi="Calibri" w:cs="Calibri"/>
        </w:rPr>
        <w:t xml:space="preserve">Katherine Low Settlement is a much-loved, busy charity that has been at the heart of the community in Battersea, South West London, since 1924. With a few staff and a lot of volunteers, we run a range of our own community services, we campaign for social change and we support other charities and communities to thrive. </w:t>
      </w:r>
    </w:p>
    <w:p w14:paraId="5AD9CB89" w14:textId="12C4BF0C" w:rsidR="00E21C07" w:rsidRPr="00E557CD" w:rsidRDefault="00E21C07" w:rsidP="007E03FF">
      <w:pPr>
        <w:spacing w:after="120"/>
        <w:rPr>
          <w:rFonts w:ascii="Calibri" w:hAnsi="Calibri" w:cs="Calibri"/>
        </w:rPr>
      </w:pPr>
      <w:r w:rsidRPr="00E557CD">
        <w:rPr>
          <w:rFonts w:ascii="Calibri" w:hAnsi="Calibri" w:cs="Calibri"/>
        </w:rPr>
        <w:t>We support children, young people and their families, older people, women and refugees and newly-arrived communities. Our building is used for community activities and events by over 500 people a week, and our rooms are available for hire at affordable rates. KLS is funded from supporters, trusts and foundations which enable us to achieve our goal to reduce poverty and isolation and bring Battersea together.</w:t>
      </w:r>
    </w:p>
    <w:p w14:paraId="5528F82C" w14:textId="788C9BC0" w:rsidR="00DE2D33" w:rsidRPr="00E557CD" w:rsidRDefault="00E21C07" w:rsidP="007E03FF">
      <w:pPr>
        <w:spacing w:after="120"/>
        <w:rPr>
          <w:rFonts w:ascii="Calibri" w:hAnsi="Calibri" w:cs="Calibri"/>
        </w:rPr>
      </w:pPr>
      <w:r w:rsidRPr="00E557CD">
        <w:rPr>
          <w:rFonts w:ascii="Calibri" w:hAnsi="Calibri" w:cs="Calibri"/>
        </w:rPr>
        <w:t>The charity has gone from strength to strength in the past decade under the leadership of our Director, Aaron Barbour. Having made great strides in achieving its strategic goals for 2017-21 (</w:t>
      </w:r>
      <w:hyperlink r:id="rId12" w:history="1">
        <w:r w:rsidR="00DE2D33" w:rsidRPr="00E557CD">
          <w:rPr>
            <w:rStyle w:val="Hyperlink"/>
            <w:rFonts w:ascii="Calibri" w:hAnsi="Calibri" w:cs="Calibri"/>
          </w:rPr>
          <w:t>https://www.klsettlement.org.uk/about-us/strategy-2017-2021/</w:t>
        </w:r>
      </w:hyperlink>
      <w:r w:rsidR="00DE2D33" w:rsidRPr="00E557CD">
        <w:rPr>
          <w:rFonts w:ascii="Calibri" w:hAnsi="Calibri" w:cs="Calibri"/>
        </w:rPr>
        <w:t xml:space="preserve">), </w:t>
      </w:r>
      <w:r w:rsidR="00AC2D0D">
        <w:rPr>
          <w:rFonts w:ascii="Calibri" w:hAnsi="Calibri" w:cs="Calibri"/>
        </w:rPr>
        <w:t>Trustees</w:t>
      </w:r>
      <w:r w:rsidR="00DE2D33" w:rsidRPr="00E557CD">
        <w:rPr>
          <w:rFonts w:ascii="Calibri" w:hAnsi="Calibri" w:cs="Calibri"/>
        </w:rPr>
        <w:t xml:space="preserve"> are working to develop a post-Covid strategy for 2022-25, building on the experience of the pandemic and the needs which have emerged while continuing to deliver its historic services both within and beyond the building itself. </w:t>
      </w:r>
    </w:p>
    <w:p w14:paraId="11F80AA5" w14:textId="26EBFBB6" w:rsidR="00DE2D33" w:rsidRDefault="00DE2D33" w:rsidP="007E03FF">
      <w:pPr>
        <w:spacing w:after="120"/>
        <w:rPr>
          <w:rFonts w:ascii="Calibri" w:hAnsi="Calibri" w:cs="Calibri"/>
        </w:rPr>
      </w:pPr>
      <w:r w:rsidRPr="00E557CD">
        <w:rPr>
          <w:rFonts w:ascii="Calibri" w:hAnsi="Calibri" w:cs="Calibri"/>
        </w:rPr>
        <w:t>The Settlement is situated on Orville Street and Battersea High Street and aims to serve the communities of SW11 and SW8, which includes areas of significant deprivation alongside some of the most prosperous neighbourhoods in the country. Its vision is to bring people together, to discover a common humanity in the process and to work together for some of the most vulnerable people in London.</w:t>
      </w:r>
    </w:p>
    <w:p w14:paraId="4624340F" w14:textId="3BD7C2B5" w:rsidR="00E35C63" w:rsidRPr="00E557CD" w:rsidRDefault="00E35C63" w:rsidP="007E03FF">
      <w:pPr>
        <w:spacing w:after="120"/>
        <w:rPr>
          <w:rFonts w:ascii="Calibri" w:hAnsi="Calibri" w:cs="Calibri"/>
        </w:rPr>
      </w:pPr>
      <w:r>
        <w:rPr>
          <w:rFonts w:ascii="Calibri" w:hAnsi="Calibri" w:cs="Calibri"/>
        </w:rPr>
        <w:t xml:space="preserve">Visit: </w:t>
      </w:r>
      <w:hyperlink r:id="rId13" w:history="1">
        <w:r w:rsidRPr="005552A8">
          <w:rPr>
            <w:rStyle w:val="Hyperlink"/>
            <w:rFonts w:ascii="Calibri" w:hAnsi="Calibri" w:cs="Calibri"/>
          </w:rPr>
          <w:t>www.klsettlement.org.uk</w:t>
        </w:r>
      </w:hyperlink>
      <w:r>
        <w:rPr>
          <w:rFonts w:ascii="Calibri" w:hAnsi="Calibri" w:cs="Calibri"/>
        </w:rPr>
        <w:t xml:space="preserve"> </w:t>
      </w:r>
    </w:p>
    <w:p w14:paraId="472CBBC3" w14:textId="46CCA240" w:rsidR="00E557CD" w:rsidRPr="00E557CD" w:rsidRDefault="00E557CD" w:rsidP="007E03FF">
      <w:pPr>
        <w:pStyle w:val="ListParagraph"/>
        <w:numPr>
          <w:ilvl w:val="0"/>
          <w:numId w:val="10"/>
        </w:numPr>
        <w:spacing w:after="120"/>
        <w:ind w:left="360"/>
        <w:rPr>
          <w:rFonts w:ascii="Calibri" w:hAnsi="Calibri" w:cs="Calibri"/>
          <w:b/>
          <w:bCs/>
        </w:rPr>
      </w:pPr>
      <w:r w:rsidRPr="00E557CD">
        <w:rPr>
          <w:rFonts w:ascii="Calibri" w:hAnsi="Calibri" w:cs="Calibri"/>
          <w:b/>
          <w:bCs/>
        </w:rPr>
        <w:t xml:space="preserve">The Board of </w:t>
      </w:r>
      <w:r w:rsidR="00AC2D0D">
        <w:rPr>
          <w:rFonts w:ascii="Calibri" w:hAnsi="Calibri" w:cs="Calibri"/>
          <w:b/>
          <w:bCs/>
        </w:rPr>
        <w:t>Trustees</w:t>
      </w:r>
      <w:r w:rsidRPr="00E557CD">
        <w:rPr>
          <w:rFonts w:ascii="Calibri" w:hAnsi="Calibri" w:cs="Calibri"/>
          <w:b/>
          <w:bCs/>
        </w:rPr>
        <w:t xml:space="preserve"> </w:t>
      </w:r>
    </w:p>
    <w:p w14:paraId="06952CD9" w14:textId="4DB8B4BF" w:rsidR="007E03FF" w:rsidRDefault="007E03FF" w:rsidP="007E03FF">
      <w:pPr>
        <w:spacing w:after="120"/>
        <w:rPr>
          <w:rFonts w:ascii="Calibri" w:hAnsi="Calibri"/>
        </w:rPr>
      </w:pPr>
      <w:r w:rsidRPr="007E03FF">
        <w:rPr>
          <w:rFonts w:ascii="Calibri" w:hAnsi="Calibri"/>
        </w:rPr>
        <w:t xml:space="preserve">The Board of </w:t>
      </w:r>
      <w:r w:rsidR="00AC2D0D">
        <w:rPr>
          <w:rFonts w:ascii="Calibri" w:hAnsi="Calibri"/>
        </w:rPr>
        <w:t>Trustees</w:t>
      </w:r>
      <w:r w:rsidRPr="007E03FF">
        <w:rPr>
          <w:rFonts w:ascii="Calibri" w:hAnsi="Calibri"/>
        </w:rPr>
        <w:t xml:space="preserve"> is the legal guardian of Katherine Low Settlement to </w:t>
      </w:r>
      <w:r w:rsidRPr="007E03FF">
        <w:rPr>
          <w:rFonts w:ascii="Calibri" w:hAnsi="Calibri" w:cs="Calibri"/>
          <w:lang w:eastAsia="en-GB"/>
        </w:rPr>
        <w:t>e</w:t>
      </w:r>
      <w:r w:rsidRPr="007E03FF">
        <w:rPr>
          <w:rFonts w:ascii="Calibri" w:hAnsi="Calibri" w:cs="Calibri"/>
        </w:rPr>
        <w:t>nsure that KLS complies with its governing document (</w:t>
      </w:r>
      <w:r w:rsidRPr="007E03FF">
        <w:rPr>
          <w:rFonts w:ascii="Calibri" w:eastAsia="Times New Roman" w:hAnsi="Calibri" w:cs="Calibri"/>
          <w:lang w:eastAsia="en-GB"/>
        </w:rPr>
        <w:t>Memorandum and Articles of Association)</w:t>
      </w:r>
      <w:r w:rsidRPr="007E03FF">
        <w:rPr>
          <w:rFonts w:ascii="Calibri" w:hAnsi="Calibri" w:cs="Calibri"/>
        </w:rPr>
        <w:t>, charity law, company law and any other relevant legislation or regulations.</w:t>
      </w:r>
      <w:r w:rsidRPr="007E03FF">
        <w:rPr>
          <w:rFonts w:ascii="Calibri" w:hAnsi="Calibri"/>
        </w:rPr>
        <w:t xml:space="preserve"> </w:t>
      </w:r>
    </w:p>
    <w:p w14:paraId="0B97209C" w14:textId="102EC4B4" w:rsidR="007E03FF" w:rsidRDefault="00DE2D33" w:rsidP="007E03FF">
      <w:pPr>
        <w:spacing w:after="120"/>
        <w:rPr>
          <w:rFonts w:ascii="Calibri" w:hAnsi="Calibri" w:cs="Calibri"/>
        </w:rPr>
      </w:pPr>
      <w:r w:rsidRPr="00E557CD">
        <w:rPr>
          <w:rFonts w:ascii="Calibri" w:hAnsi="Calibri" w:cs="Calibri"/>
        </w:rPr>
        <w:t xml:space="preserve">The Board of </w:t>
      </w:r>
      <w:r w:rsidR="00AC2D0D">
        <w:rPr>
          <w:rFonts w:ascii="Calibri" w:hAnsi="Calibri" w:cs="Calibri"/>
        </w:rPr>
        <w:t>Trustees</w:t>
      </w:r>
      <w:r w:rsidRPr="00E557CD">
        <w:rPr>
          <w:rFonts w:ascii="Calibri" w:hAnsi="Calibri" w:cs="Calibri"/>
        </w:rPr>
        <w:t xml:space="preserve"> is </w:t>
      </w:r>
      <w:r w:rsidR="007E03FF">
        <w:rPr>
          <w:rFonts w:ascii="Calibri" w:hAnsi="Calibri" w:cs="Calibri"/>
        </w:rPr>
        <w:t>r</w:t>
      </w:r>
      <w:r w:rsidRPr="00E557CD">
        <w:rPr>
          <w:rFonts w:ascii="Calibri" w:hAnsi="Calibri" w:cs="Calibri"/>
        </w:rPr>
        <w:t xml:space="preserve">esponsible for directing the Settlement’s strategy and vision, for overseeing the work of its Director and Staff, and for settling policy, administering its finance and offering advice and </w:t>
      </w:r>
      <w:r w:rsidRPr="00E557CD">
        <w:rPr>
          <w:rFonts w:ascii="Calibri" w:hAnsi="Calibri" w:cs="Calibri"/>
        </w:rPr>
        <w:lastRenderedPageBreak/>
        <w:t xml:space="preserve">support in the delivery of services. </w:t>
      </w:r>
      <w:r w:rsidR="00FB1A53" w:rsidRPr="00E557CD">
        <w:rPr>
          <w:rFonts w:ascii="Calibri" w:hAnsi="Calibri" w:cs="Calibri"/>
        </w:rPr>
        <w:t xml:space="preserve">The board is currently made up of seven serving members, and has vacancies for up to three new </w:t>
      </w:r>
      <w:r w:rsidR="00AC2D0D">
        <w:rPr>
          <w:rFonts w:ascii="Calibri" w:hAnsi="Calibri" w:cs="Calibri"/>
        </w:rPr>
        <w:t>Trustees</w:t>
      </w:r>
      <w:r w:rsidR="00FB1A53" w:rsidRPr="00E557CD">
        <w:rPr>
          <w:rFonts w:ascii="Calibri" w:hAnsi="Calibri" w:cs="Calibri"/>
        </w:rPr>
        <w:t xml:space="preserve">, to a maximum of ten. </w:t>
      </w:r>
      <w:r w:rsidR="00AC2D0D">
        <w:rPr>
          <w:rFonts w:ascii="Calibri" w:hAnsi="Calibri" w:cs="Calibri"/>
        </w:rPr>
        <w:t>Trustees</w:t>
      </w:r>
      <w:r w:rsidR="00FB1A53" w:rsidRPr="00E557CD">
        <w:rPr>
          <w:rFonts w:ascii="Calibri" w:hAnsi="Calibri" w:cs="Calibri"/>
        </w:rPr>
        <w:t xml:space="preserve"> are appointed by the Annual </w:t>
      </w:r>
      <w:r w:rsidR="007E03FF">
        <w:rPr>
          <w:rFonts w:ascii="Calibri" w:hAnsi="Calibri" w:cs="Calibri"/>
        </w:rPr>
        <w:t xml:space="preserve">General </w:t>
      </w:r>
      <w:r w:rsidR="00FB1A53" w:rsidRPr="00E557CD">
        <w:rPr>
          <w:rFonts w:ascii="Calibri" w:hAnsi="Calibri" w:cs="Calibri"/>
        </w:rPr>
        <w:t xml:space="preserve">Meeting for a period of three years, renewable my mutual agreement. </w:t>
      </w:r>
    </w:p>
    <w:p w14:paraId="0675D4C4" w14:textId="77777777" w:rsidR="008919C6" w:rsidRPr="008919C6" w:rsidRDefault="008919C6" w:rsidP="007E03FF">
      <w:pPr>
        <w:spacing w:after="120"/>
        <w:rPr>
          <w:rFonts w:ascii="Calibri" w:hAnsi="Calibri" w:cs="Calibri"/>
          <w:b/>
          <w:bCs/>
        </w:rPr>
      </w:pPr>
      <w:r w:rsidRPr="008919C6">
        <w:rPr>
          <w:rFonts w:ascii="Calibri" w:hAnsi="Calibri" w:cs="Calibri"/>
          <w:b/>
          <w:bCs/>
        </w:rPr>
        <w:t xml:space="preserve">Gaps we’re looking to fill </w:t>
      </w:r>
    </w:p>
    <w:p w14:paraId="0982D000" w14:textId="51D689FA" w:rsidR="0092075F" w:rsidRPr="00E557CD" w:rsidRDefault="00FB1A53" w:rsidP="007E03FF">
      <w:pPr>
        <w:spacing w:after="120"/>
        <w:rPr>
          <w:rFonts w:ascii="Calibri" w:hAnsi="Calibri" w:cs="Calibri"/>
        </w:rPr>
      </w:pPr>
      <w:r w:rsidRPr="00E557CD">
        <w:rPr>
          <w:rFonts w:ascii="Calibri" w:hAnsi="Calibri" w:cs="Calibri"/>
        </w:rPr>
        <w:t xml:space="preserve">The </w:t>
      </w:r>
      <w:r w:rsidR="00AC2D0D">
        <w:rPr>
          <w:rFonts w:ascii="Calibri" w:hAnsi="Calibri" w:cs="Calibri"/>
        </w:rPr>
        <w:t>Trustees</w:t>
      </w:r>
      <w:r w:rsidRPr="00E557CD">
        <w:rPr>
          <w:rFonts w:ascii="Calibri" w:hAnsi="Calibri" w:cs="Calibri"/>
        </w:rPr>
        <w:t xml:space="preserve"> have identified gaps in its membership in terms of experience of community service/social work, </w:t>
      </w:r>
      <w:r w:rsidR="00BF0257" w:rsidRPr="00E557CD">
        <w:rPr>
          <w:rFonts w:ascii="Calibri" w:hAnsi="Calibri" w:cs="Calibri"/>
        </w:rPr>
        <w:t xml:space="preserve">fundraising, </w:t>
      </w:r>
      <w:r w:rsidRPr="00E557CD">
        <w:rPr>
          <w:rFonts w:ascii="Calibri" w:hAnsi="Calibri" w:cs="Calibri"/>
        </w:rPr>
        <w:t>property and general management, and the voice of Settlement members. The board also recognises that it lacks diversity, particularly in representation by UKME/Global Majority Heritage people, younger people and those with disabilities.</w:t>
      </w:r>
    </w:p>
    <w:p w14:paraId="091050B8" w14:textId="51BB30DB" w:rsidR="00FB1A53" w:rsidRPr="00E557CD" w:rsidRDefault="00FB1A53" w:rsidP="007E03FF">
      <w:pPr>
        <w:pStyle w:val="ListParagraph"/>
        <w:numPr>
          <w:ilvl w:val="0"/>
          <w:numId w:val="10"/>
        </w:numPr>
        <w:spacing w:after="120"/>
        <w:ind w:left="360"/>
        <w:rPr>
          <w:rFonts w:ascii="Calibri" w:hAnsi="Calibri" w:cs="Calibri"/>
          <w:b/>
          <w:bCs/>
        </w:rPr>
      </w:pPr>
      <w:r w:rsidRPr="00E557CD">
        <w:rPr>
          <w:rFonts w:ascii="Calibri" w:hAnsi="Calibri" w:cs="Calibri"/>
          <w:b/>
          <w:bCs/>
        </w:rPr>
        <w:t xml:space="preserve">Key Responsibilities of </w:t>
      </w:r>
      <w:r w:rsidR="00AC2D0D">
        <w:rPr>
          <w:rFonts w:ascii="Calibri" w:hAnsi="Calibri" w:cs="Calibri"/>
          <w:b/>
          <w:bCs/>
        </w:rPr>
        <w:t>Trustees</w:t>
      </w:r>
    </w:p>
    <w:p w14:paraId="4BF4542D" w14:textId="72A01127" w:rsidR="00FB1A53" w:rsidRPr="00E557CD" w:rsidRDefault="00AC2D0D" w:rsidP="007E03FF">
      <w:pPr>
        <w:spacing w:after="120"/>
        <w:rPr>
          <w:rFonts w:ascii="Calibri" w:hAnsi="Calibri" w:cs="Calibri"/>
        </w:rPr>
      </w:pPr>
      <w:r>
        <w:rPr>
          <w:rFonts w:ascii="Calibri" w:hAnsi="Calibri" w:cs="Calibri"/>
        </w:rPr>
        <w:t>Trustees</w:t>
      </w:r>
      <w:r w:rsidR="00FB1A53" w:rsidRPr="00E557CD">
        <w:rPr>
          <w:rFonts w:ascii="Calibri" w:hAnsi="Calibri" w:cs="Calibri"/>
        </w:rPr>
        <w:t xml:space="preserve"> are expected to:</w:t>
      </w:r>
    </w:p>
    <w:p w14:paraId="09E5204A" w14:textId="6062A22E" w:rsidR="00FB1A53" w:rsidRPr="00E557CD" w:rsidRDefault="00FB1A53" w:rsidP="007E03FF">
      <w:pPr>
        <w:pStyle w:val="ListParagraph"/>
        <w:numPr>
          <w:ilvl w:val="0"/>
          <w:numId w:val="11"/>
        </w:numPr>
        <w:spacing w:after="120"/>
        <w:rPr>
          <w:rFonts w:ascii="Calibri" w:hAnsi="Calibri" w:cs="Calibri"/>
        </w:rPr>
      </w:pPr>
      <w:r w:rsidRPr="00E557CD">
        <w:rPr>
          <w:rFonts w:ascii="Calibri" w:hAnsi="Calibri" w:cs="Calibri"/>
        </w:rPr>
        <w:t>Formulate and review regularly the strategic aims of the Settlement in accordance with its legal objects, and to ensure the policy and practices of the Settlement are in keeping with its aims</w:t>
      </w:r>
      <w:r w:rsidR="008919C6">
        <w:rPr>
          <w:rFonts w:ascii="Calibri" w:hAnsi="Calibri" w:cs="Calibri"/>
        </w:rPr>
        <w:t>.</w:t>
      </w:r>
    </w:p>
    <w:p w14:paraId="0929F3FD" w14:textId="1AFEBBD5" w:rsidR="00FB1A53" w:rsidRPr="00E557CD" w:rsidRDefault="00FB1A53" w:rsidP="007E03FF">
      <w:pPr>
        <w:pStyle w:val="ListParagraph"/>
        <w:numPr>
          <w:ilvl w:val="0"/>
          <w:numId w:val="11"/>
        </w:numPr>
        <w:spacing w:after="120"/>
        <w:rPr>
          <w:rFonts w:ascii="Calibri" w:hAnsi="Calibri" w:cs="Calibri"/>
        </w:rPr>
      </w:pPr>
      <w:r w:rsidRPr="00E557CD">
        <w:rPr>
          <w:rFonts w:ascii="Calibri" w:hAnsi="Calibri" w:cs="Calibri"/>
        </w:rPr>
        <w:t>Monitor the performance of the charity against the agreed strategic aims</w:t>
      </w:r>
      <w:r w:rsidR="008919C6">
        <w:rPr>
          <w:rFonts w:ascii="Calibri" w:hAnsi="Calibri" w:cs="Calibri"/>
        </w:rPr>
        <w:t>.</w:t>
      </w:r>
    </w:p>
    <w:p w14:paraId="1F88D1FD" w14:textId="67645CAB" w:rsidR="00FB1A53" w:rsidRPr="00E557CD" w:rsidRDefault="00FB1A53" w:rsidP="007E03FF">
      <w:pPr>
        <w:pStyle w:val="ListParagraph"/>
        <w:numPr>
          <w:ilvl w:val="0"/>
          <w:numId w:val="11"/>
        </w:numPr>
        <w:spacing w:after="120"/>
        <w:rPr>
          <w:rFonts w:ascii="Calibri" w:hAnsi="Calibri" w:cs="Calibri"/>
        </w:rPr>
      </w:pPr>
      <w:r w:rsidRPr="00E557CD">
        <w:rPr>
          <w:rFonts w:ascii="Calibri" w:hAnsi="Calibri" w:cs="Calibri"/>
        </w:rPr>
        <w:t>Ensure that the Settlement functions within the legal and regulatory requirements of a charitable organisation and strives to achieve best practice</w:t>
      </w:r>
      <w:r w:rsidR="008919C6">
        <w:rPr>
          <w:rFonts w:ascii="Calibri" w:hAnsi="Calibri" w:cs="Calibri"/>
        </w:rPr>
        <w:t>.</w:t>
      </w:r>
    </w:p>
    <w:p w14:paraId="1676C835" w14:textId="1AF17C3C" w:rsidR="008A4522" w:rsidRPr="007E03FF" w:rsidRDefault="00E008B6" w:rsidP="007E03FF">
      <w:pPr>
        <w:pStyle w:val="ListParagraph"/>
        <w:numPr>
          <w:ilvl w:val="0"/>
          <w:numId w:val="11"/>
        </w:numPr>
        <w:spacing w:after="120"/>
        <w:rPr>
          <w:rFonts w:ascii="Calibri" w:hAnsi="Calibri" w:cs="Calibri"/>
        </w:rPr>
      </w:pPr>
      <w:r w:rsidRPr="00E557CD">
        <w:rPr>
          <w:rFonts w:ascii="Calibri" w:hAnsi="Calibri" w:cs="Calibri"/>
        </w:rPr>
        <w:t>Act as guardians of the charity’s assets, tangible and intangible, taking all due care over their security, deployment and proper application.</w:t>
      </w:r>
    </w:p>
    <w:p w14:paraId="4754882D" w14:textId="15D0FB32" w:rsidR="00E008B6" w:rsidRPr="00E557CD" w:rsidRDefault="00E008B6" w:rsidP="007E03FF">
      <w:pPr>
        <w:spacing w:after="120"/>
        <w:rPr>
          <w:rFonts w:ascii="Calibri" w:hAnsi="Calibri" w:cs="Calibri"/>
        </w:rPr>
      </w:pPr>
      <w:r w:rsidRPr="00E557CD">
        <w:rPr>
          <w:rFonts w:ascii="Calibri" w:hAnsi="Calibri" w:cs="Calibri"/>
        </w:rPr>
        <w:t xml:space="preserve">Within that broad responsibility, shared among the </w:t>
      </w:r>
      <w:r w:rsidR="00AC2D0D">
        <w:rPr>
          <w:rFonts w:ascii="Calibri" w:hAnsi="Calibri" w:cs="Calibri"/>
        </w:rPr>
        <w:t>Trustees</w:t>
      </w:r>
      <w:r w:rsidRPr="00E557CD">
        <w:rPr>
          <w:rFonts w:ascii="Calibri" w:hAnsi="Calibri" w:cs="Calibri"/>
        </w:rPr>
        <w:t>, the main tasks and accountabilities include:</w:t>
      </w:r>
    </w:p>
    <w:p w14:paraId="3AAE8CF0" w14:textId="25189D83" w:rsidR="00E008B6" w:rsidRPr="00E557CD" w:rsidRDefault="00E008B6" w:rsidP="007E03FF">
      <w:pPr>
        <w:pStyle w:val="ListParagraph"/>
        <w:numPr>
          <w:ilvl w:val="0"/>
          <w:numId w:val="12"/>
        </w:numPr>
        <w:spacing w:after="120"/>
        <w:rPr>
          <w:rFonts w:ascii="Calibri" w:hAnsi="Calibri" w:cs="Calibri"/>
          <w:b/>
          <w:bCs/>
        </w:rPr>
      </w:pPr>
      <w:r w:rsidRPr="00E557CD">
        <w:rPr>
          <w:rFonts w:ascii="Calibri" w:hAnsi="Calibri" w:cs="Calibri"/>
          <w:b/>
          <w:bCs/>
        </w:rPr>
        <w:t>Formulating and reviewing strategic aims</w:t>
      </w:r>
    </w:p>
    <w:p w14:paraId="3C5F6303" w14:textId="224A638E" w:rsidR="00E008B6" w:rsidRPr="00E557CD" w:rsidRDefault="00E008B6" w:rsidP="007E03FF">
      <w:pPr>
        <w:pStyle w:val="ListParagraph"/>
        <w:numPr>
          <w:ilvl w:val="0"/>
          <w:numId w:val="13"/>
        </w:numPr>
        <w:spacing w:after="120"/>
        <w:rPr>
          <w:rFonts w:ascii="Calibri" w:hAnsi="Calibri" w:cs="Calibri"/>
        </w:rPr>
      </w:pPr>
      <w:r w:rsidRPr="00E557CD">
        <w:rPr>
          <w:rFonts w:ascii="Calibri" w:hAnsi="Calibri" w:cs="Calibri"/>
        </w:rPr>
        <w:t xml:space="preserve">Ensure the Settlement has a clear vision, mission and strategic plan, and that there is a common understanding of these by </w:t>
      </w:r>
      <w:r w:rsidR="00AC2D0D">
        <w:rPr>
          <w:rFonts w:ascii="Calibri" w:hAnsi="Calibri" w:cs="Calibri"/>
        </w:rPr>
        <w:t>Trustees</w:t>
      </w:r>
      <w:r w:rsidRPr="00E557CD">
        <w:rPr>
          <w:rFonts w:ascii="Calibri" w:hAnsi="Calibri" w:cs="Calibri"/>
        </w:rPr>
        <w:t xml:space="preserve"> and management</w:t>
      </w:r>
      <w:r w:rsidR="008919C6">
        <w:rPr>
          <w:rFonts w:ascii="Calibri" w:hAnsi="Calibri" w:cs="Calibri"/>
        </w:rPr>
        <w:t>.</w:t>
      </w:r>
    </w:p>
    <w:p w14:paraId="100A9F2F" w14:textId="3C25AF8D" w:rsidR="00E008B6" w:rsidRPr="00E557CD" w:rsidRDefault="00E008B6" w:rsidP="007E03FF">
      <w:pPr>
        <w:pStyle w:val="ListParagraph"/>
        <w:numPr>
          <w:ilvl w:val="0"/>
          <w:numId w:val="13"/>
        </w:numPr>
        <w:spacing w:after="120"/>
        <w:rPr>
          <w:rFonts w:ascii="Calibri" w:hAnsi="Calibri" w:cs="Calibri"/>
        </w:rPr>
      </w:pPr>
      <w:r w:rsidRPr="00E557CD">
        <w:rPr>
          <w:rFonts w:ascii="Calibri" w:hAnsi="Calibri" w:cs="Calibri"/>
        </w:rPr>
        <w:t>Work with management to formulate the business, operational and other plans necessary to support the vision, mission and strategic objectives</w:t>
      </w:r>
      <w:r w:rsidR="008919C6">
        <w:rPr>
          <w:rFonts w:ascii="Calibri" w:hAnsi="Calibri" w:cs="Calibri"/>
        </w:rPr>
        <w:t>.</w:t>
      </w:r>
    </w:p>
    <w:p w14:paraId="58DC14D9" w14:textId="0CCC8885" w:rsidR="00E21C07" w:rsidRPr="00E557CD" w:rsidRDefault="00E008B6" w:rsidP="007E03FF">
      <w:pPr>
        <w:pStyle w:val="ListParagraph"/>
        <w:numPr>
          <w:ilvl w:val="0"/>
          <w:numId w:val="13"/>
        </w:numPr>
        <w:spacing w:after="120"/>
        <w:rPr>
          <w:rFonts w:ascii="Calibri" w:hAnsi="Calibri" w:cs="Calibri"/>
        </w:rPr>
      </w:pPr>
      <w:r w:rsidRPr="00E557CD">
        <w:rPr>
          <w:rFonts w:ascii="Calibri" w:hAnsi="Calibri" w:cs="Calibri"/>
        </w:rPr>
        <w:t>Agree and review the Director’s annual and longer-term objectives, to ensure that these support the vision, mission and strategic priorities</w:t>
      </w:r>
      <w:r w:rsidR="008919C6">
        <w:rPr>
          <w:rFonts w:ascii="Calibri" w:hAnsi="Calibri" w:cs="Calibri"/>
        </w:rPr>
        <w:t>.</w:t>
      </w:r>
    </w:p>
    <w:p w14:paraId="53815F40" w14:textId="1D9E170F" w:rsidR="00E008B6" w:rsidRPr="00E557CD" w:rsidRDefault="00E008B6" w:rsidP="007E03FF">
      <w:pPr>
        <w:pStyle w:val="ListParagraph"/>
        <w:numPr>
          <w:ilvl w:val="0"/>
          <w:numId w:val="13"/>
        </w:numPr>
        <w:spacing w:after="120"/>
        <w:rPr>
          <w:rFonts w:ascii="Calibri" w:hAnsi="Calibri" w:cs="Calibri"/>
        </w:rPr>
      </w:pPr>
      <w:r w:rsidRPr="00E557CD">
        <w:rPr>
          <w:rFonts w:ascii="Calibri" w:hAnsi="Calibri" w:cs="Calibri"/>
        </w:rPr>
        <w:t>Agree policies which support the vision, mission and strategic priorities of the Settlement, and monitor their implementation</w:t>
      </w:r>
      <w:r w:rsidR="008919C6">
        <w:rPr>
          <w:rFonts w:ascii="Calibri" w:hAnsi="Calibri" w:cs="Calibri"/>
        </w:rPr>
        <w:t>.</w:t>
      </w:r>
    </w:p>
    <w:p w14:paraId="213AB824" w14:textId="2B4B4884" w:rsidR="00E008B6" w:rsidRDefault="00E008B6" w:rsidP="007E03FF">
      <w:pPr>
        <w:pStyle w:val="ListParagraph"/>
        <w:numPr>
          <w:ilvl w:val="0"/>
          <w:numId w:val="13"/>
        </w:numPr>
        <w:spacing w:after="120"/>
        <w:rPr>
          <w:rFonts w:ascii="Calibri" w:hAnsi="Calibri" w:cs="Calibri"/>
        </w:rPr>
      </w:pPr>
      <w:r w:rsidRPr="00E557CD">
        <w:rPr>
          <w:rFonts w:ascii="Calibri" w:hAnsi="Calibri" w:cs="Calibri"/>
        </w:rPr>
        <w:t>Follow best practice as recommended by the Charity Commission.</w:t>
      </w:r>
    </w:p>
    <w:p w14:paraId="0229B5DE" w14:textId="77777777" w:rsidR="00E557CD" w:rsidRPr="00E557CD" w:rsidRDefault="00E557CD" w:rsidP="007E03FF">
      <w:pPr>
        <w:pStyle w:val="ListParagraph"/>
        <w:spacing w:after="120"/>
        <w:ind w:left="360"/>
        <w:rPr>
          <w:rFonts w:ascii="Calibri" w:hAnsi="Calibri" w:cs="Calibri"/>
        </w:rPr>
      </w:pPr>
    </w:p>
    <w:p w14:paraId="110AEF97" w14:textId="694644DD" w:rsidR="00E008B6" w:rsidRPr="00E557CD" w:rsidRDefault="00E008B6" w:rsidP="007E03FF">
      <w:pPr>
        <w:pStyle w:val="ListParagraph"/>
        <w:numPr>
          <w:ilvl w:val="0"/>
          <w:numId w:val="12"/>
        </w:numPr>
        <w:spacing w:after="120"/>
        <w:rPr>
          <w:rFonts w:ascii="Calibri" w:hAnsi="Calibri" w:cs="Calibri"/>
          <w:b/>
          <w:bCs/>
        </w:rPr>
      </w:pPr>
      <w:r w:rsidRPr="00E557CD">
        <w:rPr>
          <w:rFonts w:ascii="Calibri" w:hAnsi="Calibri" w:cs="Calibri"/>
          <w:b/>
          <w:bCs/>
        </w:rPr>
        <w:t>Monitoring Performance</w:t>
      </w:r>
    </w:p>
    <w:p w14:paraId="47CCC8F9" w14:textId="47F6DA83" w:rsidR="00E008B6" w:rsidRPr="00E557CD" w:rsidRDefault="00E008B6" w:rsidP="007E03FF">
      <w:pPr>
        <w:pStyle w:val="ListParagraph"/>
        <w:numPr>
          <w:ilvl w:val="0"/>
          <w:numId w:val="14"/>
        </w:numPr>
        <w:spacing w:after="120"/>
        <w:rPr>
          <w:rFonts w:ascii="Calibri" w:hAnsi="Calibri" w:cs="Calibri"/>
        </w:rPr>
      </w:pPr>
      <w:r w:rsidRPr="00E557CD">
        <w:rPr>
          <w:rFonts w:ascii="Calibri" w:hAnsi="Calibri" w:cs="Calibri"/>
        </w:rPr>
        <w:t xml:space="preserve">Appoint the Director and ensure there is appropriate investment in </w:t>
      </w:r>
      <w:r w:rsidR="00100973">
        <w:rPr>
          <w:rFonts w:ascii="Calibri" w:hAnsi="Calibri" w:cs="Calibri"/>
        </w:rPr>
        <w:t>their</w:t>
      </w:r>
      <w:r w:rsidRPr="00E557CD">
        <w:rPr>
          <w:rFonts w:ascii="Calibri" w:hAnsi="Calibri" w:cs="Calibri"/>
        </w:rPr>
        <w:t xml:space="preserve"> professional development</w:t>
      </w:r>
      <w:r w:rsidR="008919C6">
        <w:rPr>
          <w:rFonts w:ascii="Calibri" w:hAnsi="Calibri" w:cs="Calibri"/>
        </w:rPr>
        <w:t>.</w:t>
      </w:r>
    </w:p>
    <w:p w14:paraId="1147E310" w14:textId="484952E8" w:rsidR="00E008B6" w:rsidRPr="00E557CD" w:rsidRDefault="00E008B6" w:rsidP="007E03FF">
      <w:pPr>
        <w:pStyle w:val="ListParagraph"/>
        <w:numPr>
          <w:ilvl w:val="0"/>
          <w:numId w:val="14"/>
        </w:numPr>
        <w:spacing w:after="120"/>
        <w:rPr>
          <w:rFonts w:ascii="Calibri" w:hAnsi="Calibri" w:cs="Calibri"/>
        </w:rPr>
      </w:pPr>
      <w:r w:rsidRPr="00E557CD">
        <w:rPr>
          <w:rFonts w:ascii="Calibri" w:hAnsi="Calibri" w:cs="Calibri"/>
        </w:rPr>
        <w:t xml:space="preserve">Agree the method for measuring objectively the progress of the Settlement in relation to its vision, mission and strategic priorities, business plans and annual targets, and to receive regular </w:t>
      </w:r>
      <w:r w:rsidR="00881839" w:rsidRPr="00E557CD">
        <w:rPr>
          <w:rFonts w:ascii="Calibri" w:hAnsi="Calibri" w:cs="Calibri"/>
        </w:rPr>
        <w:t>reports from the Chief Executive and senior staff on the performance of the Settlement</w:t>
      </w:r>
      <w:r w:rsidR="008919C6">
        <w:rPr>
          <w:rFonts w:ascii="Calibri" w:hAnsi="Calibri" w:cs="Calibri"/>
        </w:rPr>
        <w:t>.</w:t>
      </w:r>
    </w:p>
    <w:p w14:paraId="0A758215" w14:textId="3FFE7874" w:rsidR="00881839" w:rsidRPr="00E557CD" w:rsidRDefault="00881839" w:rsidP="007E03FF">
      <w:pPr>
        <w:pStyle w:val="ListParagraph"/>
        <w:numPr>
          <w:ilvl w:val="0"/>
          <w:numId w:val="14"/>
        </w:numPr>
        <w:spacing w:after="120"/>
        <w:rPr>
          <w:rFonts w:ascii="Calibri" w:hAnsi="Calibri" w:cs="Calibri"/>
        </w:rPr>
      </w:pPr>
      <w:r w:rsidRPr="00E557CD">
        <w:rPr>
          <w:rFonts w:ascii="Calibri" w:hAnsi="Calibri" w:cs="Calibri"/>
        </w:rPr>
        <w:t>Ensure that the views of members on the Settlement’s performance are regularly gathered and considered by the Board</w:t>
      </w:r>
      <w:r w:rsidR="008919C6">
        <w:rPr>
          <w:rFonts w:ascii="Calibri" w:hAnsi="Calibri" w:cs="Calibri"/>
        </w:rPr>
        <w:t>.</w:t>
      </w:r>
    </w:p>
    <w:p w14:paraId="4DE15BB9" w14:textId="205FE2BE" w:rsidR="00881839" w:rsidRPr="00E557CD" w:rsidRDefault="00881839" w:rsidP="007E03FF">
      <w:pPr>
        <w:pStyle w:val="ListParagraph"/>
        <w:numPr>
          <w:ilvl w:val="0"/>
          <w:numId w:val="14"/>
        </w:numPr>
        <w:spacing w:after="120"/>
        <w:rPr>
          <w:rFonts w:ascii="Calibri" w:hAnsi="Calibri" w:cs="Calibri"/>
        </w:rPr>
      </w:pPr>
      <w:r w:rsidRPr="00E557CD">
        <w:rPr>
          <w:rFonts w:ascii="Calibri" w:hAnsi="Calibri" w:cs="Calibri"/>
        </w:rPr>
        <w:t>Hold the Director to account for the management and administration of the Settlement</w:t>
      </w:r>
      <w:r w:rsidR="008919C6">
        <w:rPr>
          <w:rFonts w:ascii="Calibri" w:hAnsi="Calibri" w:cs="Calibri"/>
        </w:rPr>
        <w:t>.</w:t>
      </w:r>
    </w:p>
    <w:p w14:paraId="2716CEC7" w14:textId="69811758" w:rsidR="00881839" w:rsidRDefault="00881839" w:rsidP="007E03FF">
      <w:pPr>
        <w:pStyle w:val="ListParagraph"/>
        <w:numPr>
          <w:ilvl w:val="0"/>
          <w:numId w:val="14"/>
        </w:numPr>
        <w:spacing w:after="120"/>
        <w:rPr>
          <w:rFonts w:ascii="Calibri" w:hAnsi="Calibri" w:cs="Calibri"/>
        </w:rPr>
      </w:pPr>
      <w:r w:rsidRPr="00E557CD">
        <w:rPr>
          <w:rFonts w:ascii="Calibri" w:hAnsi="Calibri" w:cs="Calibri"/>
        </w:rPr>
        <w:t xml:space="preserve">Ensure that the Director receives regular, constructive feedback on </w:t>
      </w:r>
      <w:r w:rsidR="00100973">
        <w:rPr>
          <w:rFonts w:ascii="Calibri" w:hAnsi="Calibri" w:cs="Calibri"/>
        </w:rPr>
        <w:t xml:space="preserve">their </w:t>
      </w:r>
      <w:r w:rsidRPr="00E557CD">
        <w:rPr>
          <w:rFonts w:ascii="Calibri" w:hAnsi="Calibri" w:cs="Calibri"/>
        </w:rPr>
        <w:t>performance in managing the Settlement and in meeting annual and longer term goals.</w:t>
      </w:r>
    </w:p>
    <w:p w14:paraId="398AD50A" w14:textId="77777777" w:rsidR="00E557CD" w:rsidRPr="00E557CD" w:rsidRDefault="00E557CD" w:rsidP="007E03FF">
      <w:pPr>
        <w:pStyle w:val="ListParagraph"/>
        <w:spacing w:after="120"/>
        <w:ind w:left="360"/>
        <w:rPr>
          <w:rFonts w:ascii="Calibri" w:hAnsi="Calibri" w:cs="Calibri"/>
        </w:rPr>
      </w:pPr>
    </w:p>
    <w:p w14:paraId="7A5E6D0B" w14:textId="06008B93" w:rsidR="00881839" w:rsidRPr="00E557CD" w:rsidRDefault="00881839" w:rsidP="007E03FF">
      <w:pPr>
        <w:pStyle w:val="ListParagraph"/>
        <w:numPr>
          <w:ilvl w:val="0"/>
          <w:numId w:val="12"/>
        </w:numPr>
        <w:spacing w:after="120"/>
        <w:rPr>
          <w:rFonts w:ascii="Calibri" w:hAnsi="Calibri" w:cs="Calibri"/>
          <w:b/>
          <w:bCs/>
        </w:rPr>
      </w:pPr>
      <w:r w:rsidRPr="00E557CD">
        <w:rPr>
          <w:rFonts w:ascii="Calibri" w:hAnsi="Calibri" w:cs="Calibri"/>
          <w:b/>
          <w:bCs/>
        </w:rPr>
        <w:t>Legal and Regulatory Compliance</w:t>
      </w:r>
    </w:p>
    <w:p w14:paraId="5DF74078" w14:textId="198A5C62" w:rsidR="00881839" w:rsidRPr="00E557CD" w:rsidRDefault="00881839" w:rsidP="007E03FF">
      <w:pPr>
        <w:pStyle w:val="ListParagraph"/>
        <w:numPr>
          <w:ilvl w:val="0"/>
          <w:numId w:val="15"/>
        </w:numPr>
        <w:spacing w:after="120"/>
        <w:rPr>
          <w:rFonts w:ascii="Calibri" w:hAnsi="Calibri" w:cs="Calibri"/>
        </w:rPr>
      </w:pPr>
      <w:r w:rsidRPr="00E557CD">
        <w:rPr>
          <w:rFonts w:ascii="Calibri" w:hAnsi="Calibri" w:cs="Calibri"/>
        </w:rPr>
        <w:t>Ensure that the Settlement complies with all legal and regulatory requirements</w:t>
      </w:r>
      <w:r w:rsidR="008919C6">
        <w:rPr>
          <w:rFonts w:ascii="Calibri" w:hAnsi="Calibri" w:cs="Calibri"/>
        </w:rPr>
        <w:t>.</w:t>
      </w:r>
    </w:p>
    <w:p w14:paraId="2FDD6A75" w14:textId="5B432F72" w:rsidR="00881839" w:rsidRPr="00E557CD" w:rsidRDefault="00881839" w:rsidP="007E03FF">
      <w:pPr>
        <w:pStyle w:val="ListParagraph"/>
        <w:numPr>
          <w:ilvl w:val="0"/>
          <w:numId w:val="15"/>
        </w:numPr>
        <w:spacing w:after="120"/>
        <w:rPr>
          <w:rFonts w:ascii="Calibri" w:hAnsi="Calibri" w:cs="Calibri"/>
        </w:rPr>
      </w:pPr>
      <w:r w:rsidRPr="00E557CD">
        <w:rPr>
          <w:rFonts w:ascii="Calibri" w:hAnsi="Calibri" w:cs="Calibri"/>
        </w:rPr>
        <w:t>Has a sound grasp and awareness of its duty of care in safeguarding and that policy and practice are aligned to make the Settlement a safe place for members, especially children and vulnerable adults</w:t>
      </w:r>
      <w:r w:rsidR="008919C6">
        <w:rPr>
          <w:rFonts w:ascii="Calibri" w:hAnsi="Calibri" w:cs="Calibri"/>
        </w:rPr>
        <w:t>.</w:t>
      </w:r>
    </w:p>
    <w:p w14:paraId="55A4CFF5" w14:textId="3B801762" w:rsidR="00881839" w:rsidRPr="00E557CD" w:rsidRDefault="00881839" w:rsidP="007E03FF">
      <w:pPr>
        <w:pStyle w:val="ListParagraph"/>
        <w:numPr>
          <w:ilvl w:val="0"/>
          <w:numId w:val="15"/>
        </w:numPr>
        <w:spacing w:after="120"/>
        <w:rPr>
          <w:rFonts w:ascii="Calibri" w:hAnsi="Calibri" w:cs="Calibri"/>
        </w:rPr>
      </w:pPr>
      <w:r w:rsidRPr="00E557CD">
        <w:rPr>
          <w:rFonts w:ascii="Calibri" w:hAnsi="Calibri" w:cs="Calibri"/>
        </w:rPr>
        <w:t>Understand the rules and constitution that govern the Settlement, and to review the effectiveness of such rules and constitution periodically</w:t>
      </w:r>
      <w:r w:rsidR="008919C6">
        <w:rPr>
          <w:rFonts w:ascii="Calibri" w:hAnsi="Calibri" w:cs="Calibri"/>
        </w:rPr>
        <w:t>.</w:t>
      </w:r>
    </w:p>
    <w:p w14:paraId="728207BB" w14:textId="3C0DE4D1" w:rsidR="0030254A" w:rsidRDefault="00881839" w:rsidP="007E03FF">
      <w:pPr>
        <w:pStyle w:val="ListParagraph"/>
        <w:numPr>
          <w:ilvl w:val="0"/>
          <w:numId w:val="15"/>
        </w:numPr>
        <w:spacing w:after="120"/>
        <w:rPr>
          <w:rFonts w:ascii="Calibri" w:hAnsi="Calibri" w:cs="Calibri"/>
        </w:rPr>
      </w:pPr>
      <w:r w:rsidRPr="00E557CD">
        <w:rPr>
          <w:rFonts w:ascii="Calibri" w:hAnsi="Calibri" w:cs="Calibri"/>
        </w:rPr>
        <w:t>Agree the levels of delegated authority, whether to the Director, the Chair, Vice-Chair &amp; Treasurer of the Board, or to</w:t>
      </w:r>
      <w:r w:rsidR="0030254A" w:rsidRPr="00E557CD">
        <w:rPr>
          <w:rFonts w:ascii="Calibri" w:hAnsi="Calibri" w:cs="Calibri"/>
        </w:rPr>
        <w:t xml:space="preserve"> other groups or individuals</w:t>
      </w:r>
      <w:r w:rsidR="008919C6">
        <w:rPr>
          <w:rFonts w:ascii="Calibri" w:hAnsi="Calibri" w:cs="Calibri"/>
        </w:rPr>
        <w:t>.</w:t>
      </w:r>
    </w:p>
    <w:p w14:paraId="63665B68" w14:textId="36AEF516" w:rsidR="00E557CD" w:rsidRDefault="00E557CD" w:rsidP="007E03FF">
      <w:pPr>
        <w:pStyle w:val="ListParagraph"/>
        <w:spacing w:after="120"/>
        <w:ind w:left="360"/>
        <w:rPr>
          <w:rFonts w:ascii="Calibri" w:hAnsi="Calibri" w:cs="Calibri"/>
        </w:rPr>
      </w:pPr>
    </w:p>
    <w:p w14:paraId="70FD17FE" w14:textId="388E64A8" w:rsidR="00100973" w:rsidRDefault="00100973" w:rsidP="007E03FF">
      <w:pPr>
        <w:pStyle w:val="ListParagraph"/>
        <w:spacing w:after="120"/>
        <w:ind w:left="360"/>
        <w:rPr>
          <w:rFonts w:ascii="Calibri" w:hAnsi="Calibri" w:cs="Calibri"/>
        </w:rPr>
      </w:pPr>
    </w:p>
    <w:p w14:paraId="4A17EE44" w14:textId="06834E8D" w:rsidR="0030254A" w:rsidRPr="00E557CD" w:rsidRDefault="0030254A" w:rsidP="007E03FF">
      <w:pPr>
        <w:pStyle w:val="ListParagraph"/>
        <w:numPr>
          <w:ilvl w:val="0"/>
          <w:numId w:val="12"/>
        </w:numPr>
        <w:spacing w:after="120"/>
        <w:rPr>
          <w:rFonts w:ascii="Calibri" w:hAnsi="Calibri" w:cs="Calibri"/>
          <w:b/>
          <w:bCs/>
        </w:rPr>
      </w:pPr>
      <w:r w:rsidRPr="00E557CD">
        <w:rPr>
          <w:rFonts w:ascii="Calibri" w:hAnsi="Calibri" w:cs="Calibri"/>
          <w:b/>
          <w:bCs/>
        </w:rPr>
        <w:lastRenderedPageBreak/>
        <w:t>Guardians of the Settlement’s Assets</w:t>
      </w:r>
    </w:p>
    <w:p w14:paraId="76692FB7" w14:textId="7C0FF413" w:rsidR="0030254A" w:rsidRPr="00E557CD" w:rsidRDefault="0030254A" w:rsidP="007E03FF">
      <w:pPr>
        <w:pStyle w:val="ListParagraph"/>
        <w:numPr>
          <w:ilvl w:val="0"/>
          <w:numId w:val="16"/>
        </w:numPr>
        <w:spacing w:after="120"/>
        <w:rPr>
          <w:rFonts w:ascii="Calibri" w:hAnsi="Calibri" w:cs="Calibri"/>
        </w:rPr>
      </w:pPr>
      <w:r w:rsidRPr="00E557CD">
        <w:rPr>
          <w:rFonts w:ascii="Calibri" w:hAnsi="Calibri" w:cs="Calibri"/>
        </w:rPr>
        <w:t>Ensure that the Settlement has satisfactory control systems and procedures for holding in trust for the beneficiaries all monies, property and other assets</w:t>
      </w:r>
      <w:r w:rsidR="008919C6">
        <w:rPr>
          <w:rFonts w:ascii="Calibri" w:hAnsi="Calibri" w:cs="Calibri"/>
        </w:rPr>
        <w:t>.</w:t>
      </w:r>
    </w:p>
    <w:p w14:paraId="06FBB01E" w14:textId="0B13680E" w:rsidR="0030254A" w:rsidRPr="00E557CD" w:rsidRDefault="0030254A" w:rsidP="007E03FF">
      <w:pPr>
        <w:pStyle w:val="ListParagraph"/>
        <w:numPr>
          <w:ilvl w:val="0"/>
          <w:numId w:val="16"/>
        </w:numPr>
        <w:spacing w:after="120"/>
        <w:rPr>
          <w:rFonts w:ascii="Calibri" w:hAnsi="Calibri" w:cs="Calibri"/>
        </w:rPr>
      </w:pPr>
      <w:r w:rsidRPr="00E557CD">
        <w:rPr>
          <w:rFonts w:ascii="Calibri" w:hAnsi="Calibri" w:cs="Calibri"/>
        </w:rPr>
        <w:t>Ensure that monies which are invested on behalf of the Settlement are well-managed, within the constraints of the law and ethical and other policies laid down by the Board</w:t>
      </w:r>
      <w:r w:rsidR="008919C6">
        <w:rPr>
          <w:rFonts w:ascii="Calibri" w:hAnsi="Calibri" w:cs="Calibri"/>
        </w:rPr>
        <w:t>.</w:t>
      </w:r>
    </w:p>
    <w:p w14:paraId="7B951B79" w14:textId="028B8AFA" w:rsidR="0030254A" w:rsidRPr="00E557CD" w:rsidRDefault="0030254A" w:rsidP="007E03FF">
      <w:pPr>
        <w:pStyle w:val="ListParagraph"/>
        <w:numPr>
          <w:ilvl w:val="0"/>
          <w:numId w:val="16"/>
        </w:numPr>
        <w:spacing w:after="120"/>
        <w:rPr>
          <w:rFonts w:ascii="Calibri" w:hAnsi="Calibri" w:cs="Calibri"/>
        </w:rPr>
      </w:pPr>
      <w:r w:rsidRPr="00E557CD">
        <w:rPr>
          <w:rFonts w:ascii="Calibri" w:hAnsi="Calibri" w:cs="Calibri"/>
        </w:rPr>
        <w:t>Ensure that the major strategic and operational risks to which the Settlement is exposed are reviewed annually and that systems have been established to mitigate these risks</w:t>
      </w:r>
      <w:r w:rsidR="008919C6">
        <w:rPr>
          <w:rFonts w:ascii="Calibri" w:hAnsi="Calibri" w:cs="Calibri"/>
        </w:rPr>
        <w:t>.</w:t>
      </w:r>
    </w:p>
    <w:p w14:paraId="6DA7F324" w14:textId="3E5F3A8A" w:rsidR="0030254A" w:rsidRPr="00E557CD" w:rsidRDefault="0030254A" w:rsidP="007E03FF">
      <w:pPr>
        <w:pStyle w:val="ListParagraph"/>
        <w:numPr>
          <w:ilvl w:val="0"/>
          <w:numId w:val="16"/>
        </w:numPr>
        <w:spacing w:after="120"/>
        <w:rPr>
          <w:rFonts w:ascii="Calibri" w:hAnsi="Calibri" w:cs="Calibri"/>
        </w:rPr>
      </w:pPr>
      <w:r w:rsidRPr="00E557CD">
        <w:rPr>
          <w:rFonts w:ascii="Calibri" w:hAnsi="Calibri" w:cs="Calibri"/>
        </w:rPr>
        <w:t>Ensure that the income and property of the Settlement are applied for the purposes set out by law and for no other purpose, and with complete fairness between people who are eligible to benefit</w:t>
      </w:r>
      <w:r w:rsidR="008919C6">
        <w:rPr>
          <w:rFonts w:ascii="Calibri" w:hAnsi="Calibri" w:cs="Calibri"/>
        </w:rPr>
        <w:t>.</w:t>
      </w:r>
    </w:p>
    <w:p w14:paraId="592D0AEC" w14:textId="6A155153" w:rsidR="0092075F" w:rsidRDefault="0030254A" w:rsidP="007E03FF">
      <w:pPr>
        <w:pStyle w:val="ListParagraph"/>
        <w:numPr>
          <w:ilvl w:val="0"/>
          <w:numId w:val="16"/>
        </w:numPr>
        <w:spacing w:after="120"/>
        <w:rPr>
          <w:rFonts w:ascii="Calibri" w:hAnsi="Calibri" w:cs="Calibri"/>
        </w:rPr>
      </w:pPr>
      <w:r w:rsidRPr="00E557CD">
        <w:rPr>
          <w:rFonts w:ascii="Calibri" w:hAnsi="Calibri" w:cs="Calibri"/>
        </w:rPr>
        <w:t>Ensure that intangible assets such as organisational knowledge and expertise, intellectual property and the Settlement’s good name and reputation are properly safeguarded</w:t>
      </w:r>
      <w:r w:rsidR="008919C6">
        <w:rPr>
          <w:rFonts w:ascii="Calibri" w:hAnsi="Calibri" w:cs="Calibri"/>
        </w:rPr>
        <w:t>.</w:t>
      </w:r>
    </w:p>
    <w:p w14:paraId="4EDDC6E0" w14:textId="77777777" w:rsidR="008919C6" w:rsidRPr="007E03FF" w:rsidRDefault="008919C6" w:rsidP="008919C6">
      <w:pPr>
        <w:pStyle w:val="ListParagraph"/>
        <w:spacing w:after="120"/>
        <w:ind w:left="360"/>
        <w:rPr>
          <w:rFonts w:ascii="Calibri" w:hAnsi="Calibri" w:cs="Calibri"/>
        </w:rPr>
      </w:pPr>
    </w:p>
    <w:p w14:paraId="1DF570D8" w14:textId="2E57C208" w:rsidR="0030254A" w:rsidRPr="00E557CD" w:rsidRDefault="0030254A" w:rsidP="007E03FF">
      <w:pPr>
        <w:pStyle w:val="ListParagraph"/>
        <w:numPr>
          <w:ilvl w:val="0"/>
          <w:numId w:val="12"/>
        </w:numPr>
        <w:spacing w:after="120"/>
        <w:rPr>
          <w:rFonts w:ascii="Calibri" w:hAnsi="Calibri" w:cs="Calibri"/>
          <w:b/>
          <w:bCs/>
        </w:rPr>
      </w:pPr>
      <w:r w:rsidRPr="00E557CD">
        <w:rPr>
          <w:rFonts w:ascii="Calibri" w:hAnsi="Calibri" w:cs="Calibri"/>
          <w:b/>
          <w:bCs/>
        </w:rPr>
        <w:t>Promotion of the Settlement and Engagement with Stakeholders</w:t>
      </w:r>
    </w:p>
    <w:p w14:paraId="76F6289D" w14:textId="378111F7" w:rsidR="0030254A" w:rsidRPr="00E557CD" w:rsidRDefault="0030254A" w:rsidP="007E03FF">
      <w:pPr>
        <w:pStyle w:val="ListParagraph"/>
        <w:numPr>
          <w:ilvl w:val="0"/>
          <w:numId w:val="17"/>
        </w:numPr>
        <w:spacing w:after="120"/>
        <w:ind w:left="360"/>
        <w:rPr>
          <w:rFonts w:ascii="Calibri" w:hAnsi="Calibri" w:cs="Calibri"/>
        </w:rPr>
      </w:pPr>
      <w:r w:rsidRPr="00E557CD">
        <w:rPr>
          <w:rFonts w:ascii="Calibri" w:hAnsi="Calibri" w:cs="Calibri"/>
        </w:rPr>
        <w:t xml:space="preserve">Be prepared to act as an ambassador for the Settlement when asked to by the Director or Chair of </w:t>
      </w:r>
      <w:r w:rsidR="00AC2D0D">
        <w:rPr>
          <w:rFonts w:ascii="Calibri" w:hAnsi="Calibri" w:cs="Calibri"/>
        </w:rPr>
        <w:t>Trustees</w:t>
      </w:r>
      <w:r w:rsidRPr="00E557CD">
        <w:rPr>
          <w:rFonts w:ascii="Calibri" w:hAnsi="Calibri" w:cs="Calibri"/>
        </w:rPr>
        <w:t>, and to work within an agreed brief</w:t>
      </w:r>
      <w:r w:rsidR="008919C6">
        <w:rPr>
          <w:rFonts w:ascii="Calibri" w:hAnsi="Calibri" w:cs="Calibri"/>
        </w:rPr>
        <w:t>.</w:t>
      </w:r>
    </w:p>
    <w:p w14:paraId="321DC34E" w14:textId="41D47120" w:rsidR="0030254A" w:rsidRPr="00E557CD" w:rsidRDefault="0030254A" w:rsidP="007E03FF">
      <w:pPr>
        <w:pStyle w:val="ListParagraph"/>
        <w:numPr>
          <w:ilvl w:val="0"/>
          <w:numId w:val="17"/>
        </w:numPr>
        <w:spacing w:after="120"/>
        <w:ind w:left="360"/>
        <w:rPr>
          <w:rFonts w:ascii="Calibri" w:hAnsi="Calibri" w:cs="Calibri"/>
        </w:rPr>
      </w:pPr>
      <w:r w:rsidRPr="00E557CD">
        <w:rPr>
          <w:rFonts w:ascii="Calibri" w:hAnsi="Calibri" w:cs="Calibri"/>
        </w:rPr>
        <w:t>Attend events as an ambassador for the Settlement, to network and promote the work of the Settlement</w:t>
      </w:r>
      <w:r w:rsidR="008919C6">
        <w:rPr>
          <w:rFonts w:ascii="Calibri" w:hAnsi="Calibri" w:cs="Calibri"/>
        </w:rPr>
        <w:t>.</w:t>
      </w:r>
    </w:p>
    <w:p w14:paraId="6B007C1C" w14:textId="0E04A98D" w:rsidR="0030254A" w:rsidRPr="00E557CD" w:rsidRDefault="0030254A" w:rsidP="007E03FF">
      <w:pPr>
        <w:pStyle w:val="ListParagraph"/>
        <w:numPr>
          <w:ilvl w:val="0"/>
          <w:numId w:val="17"/>
        </w:numPr>
        <w:spacing w:after="120"/>
        <w:ind w:left="360"/>
        <w:rPr>
          <w:rFonts w:ascii="Calibri" w:hAnsi="Calibri" w:cs="Calibri"/>
        </w:rPr>
      </w:pPr>
      <w:r w:rsidRPr="00E557CD">
        <w:rPr>
          <w:rFonts w:ascii="Calibri" w:hAnsi="Calibri" w:cs="Calibri"/>
        </w:rPr>
        <w:t>Seek at all times to raise awareness of the work of the Settlement</w:t>
      </w:r>
      <w:r w:rsidR="00BF0257" w:rsidRPr="00E557CD">
        <w:rPr>
          <w:rFonts w:ascii="Calibri" w:hAnsi="Calibri" w:cs="Calibri"/>
        </w:rPr>
        <w:t xml:space="preserve"> to potential beneficiaries</w:t>
      </w:r>
      <w:r w:rsidR="008919C6">
        <w:rPr>
          <w:rFonts w:ascii="Calibri" w:hAnsi="Calibri" w:cs="Calibri"/>
        </w:rPr>
        <w:t>.</w:t>
      </w:r>
    </w:p>
    <w:p w14:paraId="6C730D91" w14:textId="63E9404A" w:rsidR="00BF0257" w:rsidRDefault="00BF0257" w:rsidP="007E03FF">
      <w:pPr>
        <w:pStyle w:val="ListParagraph"/>
        <w:numPr>
          <w:ilvl w:val="0"/>
          <w:numId w:val="17"/>
        </w:numPr>
        <w:spacing w:after="120"/>
        <w:ind w:left="360"/>
        <w:rPr>
          <w:rFonts w:ascii="Calibri" w:hAnsi="Calibri" w:cs="Calibri"/>
        </w:rPr>
      </w:pPr>
      <w:r w:rsidRPr="00E557CD">
        <w:rPr>
          <w:rFonts w:ascii="Calibri" w:hAnsi="Calibri" w:cs="Calibri"/>
        </w:rPr>
        <w:t>Assist with fundraising and awareness-raising through appropriate speaking and networking events, with support and training as appropriate</w:t>
      </w:r>
      <w:r w:rsidR="008919C6">
        <w:rPr>
          <w:rFonts w:ascii="Calibri" w:hAnsi="Calibri" w:cs="Calibri"/>
        </w:rPr>
        <w:t>.</w:t>
      </w:r>
    </w:p>
    <w:p w14:paraId="509954ED" w14:textId="77777777" w:rsidR="007E03FF" w:rsidRDefault="007E03FF" w:rsidP="007E03FF">
      <w:pPr>
        <w:pStyle w:val="ListParagraph"/>
        <w:spacing w:after="120"/>
        <w:ind w:left="360"/>
        <w:rPr>
          <w:rFonts w:ascii="Calibri" w:hAnsi="Calibri" w:cs="Calibri"/>
          <w:b/>
          <w:bCs/>
        </w:rPr>
      </w:pPr>
    </w:p>
    <w:p w14:paraId="5DCDCFC5" w14:textId="70810E3E" w:rsidR="00AC2D0D" w:rsidRPr="00AC2D0D" w:rsidRDefault="00AC2D0D" w:rsidP="00AC2D0D">
      <w:pPr>
        <w:pStyle w:val="ListParagraph"/>
        <w:numPr>
          <w:ilvl w:val="0"/>
          <w:numId w:val="10"/>
        </w:numPr>
        <w:spacing w:after="120"/>
        <w:ind w:left="360"/>
        <w:rPr>
          <w:rFonts w:ascii="Calibri" w:hAnsi="Calibri" w:cs="Calibri"/>
          <w:b/>
          <w:bCs/>
        </w:rPr>
      </w:pPr>
      <w:r>
        <w:rPr>
          <w:rFonts w:ascii="Calibri" w:hAnsi="Calibri" w:cs="Calibri"/>
          <w:b/>
          <w:bCs/>
        </w:rPr>
        <w:t>Recruiting Trustees</w:t>
      </w:r>
      <w:r w:rsidRPr="00AC2D0D">
        <w:rPr>
          <w:rFonts w:ascii="Calibri" w:hAnsi="Calibri" w:cs="Calibri"/>
          <w:b/>
          <w:bCs/>
        </w:rPr>
        <w:t xml:space="preserve"> with particular experiences </w:t>
      </w:r>
    </w:p>
    <w:p w14:paraId="16D0503A" w14:textId="05237163" w:rsidR="00BF0257" w:rsidRPr="00E557CD" w:rsidRDefault="00BF0257" w:rsidP="007E03FF">
      <w:pPr>
        <w:spacing w:after="120"/>
        <w:rPr>
          <w:rFonts w:ascii="Calibri" w:hAnsi="Calibri" w:cs="Calibri"/>
        </w:rPr>
      </w:pPr>
      <w:r w:rsidRPr="00E557CD">
        <w:rPr>
          <w:rFonts w:ascii="Calibri" w:hAnsi="Calibri" w:cs="Calibri"/>
        </w:rPr>
        <w:t xml:space="preserve">As part of a regular process of self-audit, the </w:t>
      </w:r>
      <w:r w:rsidR="00AC2D0D">
        <w:rPr>
          <w:rFonts w:ascii="Calibri" w:hAnsi="Calibri" w:cs="Calibri"/>
        </w:rPr>
        <w:t>Trustees</w:t>
      </w:r>
      <w:r w:rsidRPr="00E557CD">
        <w:rPr>
          <w:rFonts w:ascii="Calibri" w:hAnsi="Calibri" w:cs="Calibri"/>
        </w:rPr>
        <w:t xml:space="preserve"> have identified a particular need to recruit </w:t>
      </w:r>
      <w:r w:rsidR="00AC2D0D">
        <w:rPr>
          <w:rFonts w:ascii="Calibri" w:hAnsi="Calibri" w:cs="Calibri"/>
        </w:rPr>
        <w:t>Trustees</w:t>
      </w:r>
      <w:r w:rsidRPr="00E557CD">
        <w:rPr>
          <w:rFonts w:ascii="Calibri" w:hAnsi="Calibri" w:cs="Calibri"/>
        </w:rPr>
        <w:t xml:space="preserve"> with experience of:</w:t>
      </w:r>
    </w:p>
    <w:p w14:paraId="57EE514A" w14:textId="140A4014" w:rsidR="00BF0257" w:rsidRPr="00E557CD" w:rsidRDefault="00BF0257" w:rsidP="007E03FF">
      <w:pPr>
        <w:pStyle w:val="ListParagraph"/>
        <w:numPr>
          <w:ilvl w:val="0"/>
          <w:numId w:val="19"/>
        </w:numPr>
        <w:spacing w:after="120"/>
        <w:rPr>
          <w:rFonts w:ascii="Calibri" w:hAnsi="Calibri" w:cs="Calibri"/>
        </w:rPr>
      </w:pPr>
      <w:r w:rsidRPr="00E557CD">
        <w:rPr>
          <w:rFonts w:ascii="Calibri" w:hAnsi="Calibri" w:cs="Calibri"/>
          <w:b/>
          <w:bCs/>
        </w:rPr>
        <w:t>Community service</w:t>
      </w:r>
      <w:r w:rsidRPr="00E557CD">
        <w:rPr>
          <w:rFonts w:ascii="Calibri" w:hAnsi="Calibri" w:cs="Calibri"/>
        </w:rPr>
        <w:t xml:space="preserve"> – specific understanding of issues such as disability, discrimination, elders, refugees, adult social care, to complement and challenge the plentiful expertise within the staff. </w:t>
      </w:r>
    </w:p>
    <w:p w14:paraId="6848EDB8" w14:textId="551D7221" w:rsidR="00BF0257" w:rsidRPr="00E557CD" w:rsidRDefault="00BF0257" w:rsidP="007E03FF">
      <w:pPr>
        <w:pStyle w:val="ListParagraph"/>
        <w:numPr>
          <w:ilvl w:val="0"/>
          <w:numId w:val="19"/>
        </w:numPr>
        <w:spacing w:after="120"/>
        <w:rPr>
          <w:rFonts w:ascii="Calibri" w:hAnsi="Calibri" w:cs="Calibri"/>
        </w:rPr>
      </w:pPr>
      <w:r w:rsidRPr="00E557CD">
        <w:rPr>
          <w:rFonts w:ascii="Calibri" w:hAnsi="Calibri" w:cs="Calibri"/>
          <w:b/>
          <w:bCs/>
        </w:rPr>
        <w:t xml:space="preserve">Fundraising </w:t>
      </w:r>
      <w:r w:rsidRPr="00E557CD">
        <w:rPr>
          <w:rFonts w:ascii="Calibri" w:hAnsi="Calibri" w:cs="Calibri"/>
        </w:rPr>
        <w:t>– from the perspective of either charitable trusts or high net worth individuals or both, to help maximise our chances of success in fundraising activities. </w:t>
      </w:r>
    </w:p>
    <w:p w14:paraId="67B39157" w14:textId="55638905" w:rsidR="00BF0257" w:rsidRPr="00E557CD" w:rsidRDefault="00BF0257" w:rsidP="007E03FF">
      <w:pPr>
        <w:pStyle w:val="ListParagraph"/>
        <w:numPr>
          <w:ilvl w:val="0"/>
          <w:numId w:val="19"/>
        </w:numPr>
        <w:spacing w:after="120"/>
        <w:rPr>
          <w:rFonts w:ascii="Calibri" w:hAnsi="Calibri" w:cs="Calibri"/>
        </w:rPr>
      </w:pPr>
      <w:r w:rsidRPr="00E557CD">
        <w:rPr>
          <w:rFonts w:ascii="Calibri" w:hAnsi="Calibri" w:cs="Calibri"/>
          <w:b/>
          <w:bCs/>
        </w:rPr>
        <w:t>Lived experience</w:t>
      </w:r>
      <w:r w:rsidRPr="00E557CD">
        <w:rPr>
          <w:rFonts w:ascii="Calibri" w:hAnsi="Calibri" w:cs="Calibri"/>
        </w:rPr>
        <w:t xml:space="preserve"> - Ensuring the perspective of volunteers, members and alumni is represented in decision making. The </w:t>
      </w:r>
      <w:r w:rsidR="00AC2D0D">
        <w:rPr>
          <w:rFonts w:ascii="Calibri" w:hAnsi="Calibri" w:cs="Calibri"/>
        </w:rPr>
        <w:t>Trustees</w:t>
      </w:r>
      <w:r w:rsidRPr="00E557CD">
        <w:rPr>
          <w:rFonts w:ascii="Calibri" w:hAnsi="Calibri" w:cs="Calibri"/>
        </w:rPr>
        <w:t xml:space="preserve"> have agreed to seek potential </w:t>
      </w:r>
      <w:r w:rsidR="00AC2D0D">
        <w:rPr>
          <w:rFonts w:ascii="Calibri" w:hAnsi="Calibri" w:cs="Calibri"/>
        </w:rPr>
        <w:t>Trustees</w:t>
      </w:r>
      <w:r w:rsidRPr="00E557CD">
        <w:rPr>
          <w:rFonts w:ascii="Calibri" w:hAnsi="Calibri" w:cs="Calibri"/>
        </w:rPr>
        <w:t xml:space="preserve"> with this background from within its existing networks.</w:t>
      </w:r>
    </w:p>
    <w:p w14:paraId="093CFF12" w14:textId="34D86505" w:rsidR="00156074" w:rsidRPr="00E557CD" w:rsidRDefault="00BF0257" w:rsidP="007E03FF">
      <w:pPr>
        <w:spacing w:after="120"/>
        <w:rPr>
          <w:rFonts w:ascii="Calibri" w:hAnsi="Calibri" w:cs="Calibri"/>
        </w:rPr>
      </w:pPr>
      <w:r w:rsidRPr="00E557CD">
        <w:rPr>
          <w:rFonts w:ascii="Calibri" w:hAnsi="Calibri" w:cs="Calibri"/>
        </w:rPr>
        <w:t>Although the Board is very effective, it lacks significant diversity, which diminishes its capacity to be even more effective</w:t>
      </w:r>
      <w:r w:rsidR="00156074" w:rsidRPr="00E557CD">
        <w:rPr>
          <w:rFonts w:ascii="Calibri" w:hAnsi="Calibri" w:cs="Calibri"/>
        </w:rPr>
        <w:t xml:space="preserve">. The </w:t>
      </w:r>
      <w:r w:rsidR="00AC2D0D">
        <w:rPr>
          <w:rFonts w:ascii="Calibri" w:hAnsi="Calibri" w:cs="Calibri"/>
        </w:rPr>
        <w:t>Trustees</w:t>
      </w:r>
      <w:r w:rsidR="00156074" w:rsidRPr="00E557CD">
        <w:rPr>
          <w:rFonts w:ascii="Calibri" w:hAnsi="Calibri" w:cs="Calibri"/>
        </w:rPr>
        <w:t xml:space="preserve"> would therefore particularly welcome interest from those from UKME/Global Majority Heritage backgrounds, younger people and people with disabilities, all of which are under-represented on the Board.</w:t>
      </w:r>
    </w:p>
    <w:p w14:paraId="52C56292" w14:textId="77777777" w:rsidR="00AC2D0D" w:rsidRPr="00E557CD" w:rsidRDefault="00AC2D0D" w:rsidP="00AC2D0D">
      <w:pPr>
        <w:pStyle w:val="ListParagraph"/>
        <w:numPr>
          <w:ilvl w:val="0"/>
          <w:numId w:val="10"/>
        </w:numPr>
        <w:spacing w:after="120"/>
        <w:ind w:left="360"/>
        <w:rPr>
          <w:rFonts w:ascii="Calibri" w:hAnsi="Calibri" w:cs="Calibri"/>
          <w:b/>
          <w:bCs/>
        </w:rPr>
      </w:pPr>
      <w:r w:rsidRPr="00E557CD">
        <w:rPr>
          <w:rFonts w:ascii="Calibri" w:hAnsi="Calibri" w:cs="Calibri"/>
          <w:b/>
          <w:bCs/>
        </w:rPr>
        <w:t>Person Specification</w:t>
      </w:r>
    </w:p>
    <w:p w14:paraId="7DEF7D64" w14:textId="6D5F81C4" w:rsidR="0092075F" w:rsidRPr="00E557CD" w:rsidRDefault="00156074" w:rsidP="007E03FF">
      <w:pPr>
        <w:spacing w:after="120"/>
        <w:rPr>
          <w:rFonts w:ascii="Calibri" w:hAnsi="Calibri" w:cs="Calibri"/>
        </w:rPr>
      </w:pPr>
      <w:r w:rsidRPr="00E557CD">
        <w:rPr>
          <w:rFonts w:ascii="Calibri" w:hAnsi="Calibri" w:cs="Calibri"/>
        </w:rPr>
        <w:t>Expressions of interest are invited, in writing, with examples of experience in the areas below:</w:t>
      </w:r>
    </w:p>
    <w:tbl>
      <w:tblPr>
        <w:tblStyle w:val="TableGrid"/>
        <w:tblW w:w="9478" w:type="dxa"/>
        <w:tblLook w:val="04A0" w:firstRow="1" w:lastRow="0" w:firstColumn="1" w:lastColumn="0" w:noHBand="0" w:noVBand="1"/>
      </w:tblPr>
      <w:tblGrid>
        <w:gridCol w:w="8131"/>
        <w:gridCol w:w="1347"/>
      </w:tblGrid>
      <w:tr w:rsidR="0092075F" w:rsidRPr="00E557CD" w14:paraId="29F51C4E" w14:textId="77777777" w:rsidTr="00FB41BA">
        <w:tc>
          <w:tcPr>
            <w:tcW w:w="8131" w:type="dxa"/>
            <w:shd w:val="pct12" w:color="auto" w:fill="auto"/>
          </w:tcPr>
          <w:p w14:paraId="36754C73" w14:textId="77777777" w:rsidR="0092075F" w:rsidRPr="00E557CD" w:rsidRDefault="0092075F" w:rsidP="007E03FF">
            <w:pPr>
              <w:rPr>
                <w:rFonts w:ascii="Calibri" w:hAnsi="Calibri" w:cs="Calibri"/>
                <w:b/>
              </w:rPr>
            </w:pPr>
            <w:r w:rsidRPr="00E557CD">
              <w:rPr>
                <w:rFonts w:ascii="Calibri" w:hAnsi="Calibri" w:cs="Calibri"/>
                <w:b/>
              </w:rPr>
              <w:t>Skills and Experience</w:t>
            </w:r>
          </w:p>
        </w:tc>
        <w:tc>
          <w:tcPr>
            <w:tcW w:w="1347" w:type="dxa"/>
            <w:shd w:val="pct12" w:color="auto" w:fill="auto"/>
          </w:tcPr>
          <w:p w14:paraId="4D02AE9E" w14:textId="77777777" w:rsidR="0092075F" w:rsidRPr="00E557CD" w:rsidRDefault="0092075F" w:rsidP="007E03FF">
            <w:pPr>
              <w:rPr>
                <w:rFonts w:ascii="Calibri" w:hAnsi="Calibri" w:cs="Calibri"/>
                <w:b/>
              </w:rPr>
            </w:pPr>
            <w:r w:rsidRPr="00E557CD">
              <w:rPr>
                <w:rFonts w:ascii="Calibri" w:hAnsi="Calibri" w:cs="Calibri"/>
                <w:b/>
              </w:rPr>
              <w:t xml:space="preserve">Essential / </w:t>
            </w:r>
          </w:p>
          <w:p w14:paraId="7AF1D13D" w14:textId="77777777" w:rsidR="0092075F" w:rsidRPr="00E557CD" w:rsidRDefault="0092075F" w:rsidP="007E03FF">
            <w:pPr>
              <w:rPr>
                <w:rFonts w:ascii="Calibri" w:hAnsi="Calibri" w:cs="Calibri"/>
                <w:b/>
              </w:rPr>
            </w:pPr>
            <w:r w:rsidRPr="00E557CD">
              <w:rPr>
                <w:rFonts w:ascii="Calibri" w:hAnsi="Calibri" w:cs="Calibri"/>
                <w:b/>
              </w:rPr>
              <w:t xml:space="preserve">Desirable </w:t>
            </w:r>
          </w:p>
        </w:tc>
      </w:tr>
      <w:tr w:rsidR="0092075F" w:rsidRPr="00E557CD" w14:paraId="18FA61EA" w14:textId="77777777" w:rsidTr="00FB41BA">
        <w:tc>
          <w:tcPr>
            <w:tcW w:w="8131" w:type="dxa"/>
          </w:tcPr>
          <w:p w14:paraId="3B4B9BA7" w14:textId="77777777" w:rsidR="0092075F" w:rsidRPr="00E557CD" w:rsidRDefault="0092075F" w:rsidP="007E03FF">
            <w:pPr>
              <w:rPr>
                <w:rFonts w:ascii="Calibri" w:hAnsi="Calibri" w:cs="Calibri"/>
              </w:rPr>
            </w:pPr>
            <w:r w:rsidRPr="00E557CD">
              <w:rPr>
                <w:rFonts w:ascii="Calibri" w:hAnsi="Calibri" w:cs="Calibri"/>
              </w:rPr>
              <w:t xml:space="preserve">Willingness to devote the necessary time and effort </w:t>
            </w:r>
          </w:p>
        </w:tc>
        <w:tc>
          <w:tcPr>
            <w:tcW w:w="1347" w:type="dxa"/>
          </w:tcPr>
          <w:p w14:paraId="5E9F1BCD" w14:textId="77777777" w:rsidR="0092075F" w:rsidRPr="00E557CD" w:rsidRDefault="0092075F" w:rsidP="007E03FF">
            <w:pPr>
              <w:jc w:val="center"/>
              <w:rPr>
                <w:rFonts w:ascii="Calibri" w:hAnsi="Calibri" w:cs="Calibri"/>
              </w:rPr>
            </w:pPr>
            <w:r w:rsidRPr="00E557CD">
              <w:rPr>
                <w:rFonts w:ascii="Calibri" w:hAnsi="Calibri" w:cs="Calibri"/>
              </w:rPr>
              <w:t>E</w:t>
            </w:r>
          </w:p>
        </w:tc>
      </w:tr>
      <w:tr w:rsidR="0092075F" w:rsidRPr="00E557CD" w14:paraId="7E6A23C8" w14:textId="77777777" w:rsidTr="00FB41BA">
        <w:tc>
          <w:tcPr>
            <w:tcW w:w="8131" w:type="dxa"/>
          </w:tcPr>
          <w:p w14:paraId="588B0AB3" w14:textId="77777777" w:rsidR="0092075F" w:rsidRPr="00E557CD" w:rsidRDefault="0092075F" w:rsidP="007E03FF">
            <w:pPr>
              <w:rPr>
                <w:rFonts w:ascii="Calibri" w:hAnsi="Calibri" w:cs="Calibri"/>
              </w:rPr>
            </w:pPr>
            <w:r w:rsidRPr="00E557CD">
              <w:rPr>
                <w:rFonts w:ascii="Calibri" w:hAnsi="Calibri" w:cs="Calibri"/>
              </w:rPr>
              <w:t xml:space="preserve">Ability to contribute to the strategic vision and direction of KLS </w:t>
            </w:r>
          </w:p>
        </w:tc>
        <w:tc>
          <w:tcPr>
            <w:tcW w:w="1347" w:type="dxa"/>
          </w:tcPr>
          <w:p w14:paraId="692653CF" w14:textId="77777777" w:rsidR="0092075F" w:rsidRPr="00E557CD" w:rsidRDefault="0092075F" w:rsidP="007E03FF">
            <w:pPr>
              <w:jc w:val="center"/>
              <w:rPr>
                <w:rFonts w:ascii="Calibri" w:hAnsi="Calibri" w:cs="Calibri"/>
              </w:rPr>
            </w:pPr>
            <w:r w:rsidRPr="00E557CD">
              <w:rPr>
                <w:rFonts w:ascii="Calibri" w:hAnsi="Calibri" w:cs="Calibri"/>
              </w:rPr>
              <w:t>E</w:t>
            </w:r>
          </w:p>
        </w:tc>
      </w:tr>
      <w:tr w:rsidR="008919C6" w:rsidRPr="00E557CD" w14:paraId="272BC417" w14:textId="77777777" w:rsidTr="00552F4E">
        <w:tc>
          <w:tcPr>
            <w:tcW w:w="8131" w:type="dxa"/>
          </w:tcPr>
          <w:p w14:paraId="35A11FCE" w14:textId="419E847F" w:rsidR="008919C6" w:rsidRPr="00E557CD" w:rsidRDefault="008919C6" w:rsidP="00552F4E">
            <w:pPr>
              <w:rPr>
                <w:rFonts w:ascii="Calibri" w:hAnsi="Calibri" w:cs="Calibri"/>
              </w:rPr>
            </w:pPr>
            <w:r w:rsidRPr="00E557CD">
              <w:rPr>
                <w:rFonts w:ascii="Calibri" w:hAnsi="Calibri" w:cs="Calibri"/>
              </w:rPr>
              <w:t xml:space="preserve">Ability to work as an active and vocal part of the </w:t>
            </w:r>
            <w:r w:rsidR="00AC2D0D">
              <w:rPr>
                <w:rFonts w:ascii="Calibri" w:hAnsi="Calibri" w:cs="Calibri"/>
              </w:rPr>
              <w:t>Trustee</w:t>
            </w:r>
            <w:r w:rsidRPr="00E557CD">
              <w:rPr>
                <w:rFonts w:ascii="Calibri" w:hAnsi="Calibri" w:cs="Calibri"/>
              </w:rPr>
              <w:t xml:space="preserve"> board </w:t>
            </w:r>
          </w:p>
        </w:tc>
        <w:tc>
          <w:tcPr>
            <w:tcW w:w="1347" w:type="dxa"/>
          </w:tcPr>
          <w:p w14:paraId="014DF7E5" w14:textId="77777777" w:rsidR="008919C6" w:rsidRPr="00E557CD" w:rsidRDefault="008919C6" w:rsidP="00552F4E">
            <w:pPr>
              <w:jc w:val="center"/>
              <w:rPr>
                <w:rFonts w:ascii="Calibri" w:hAnsi="Calibri" w:cs="Calibri"/>
              </w:rPr>
            </w:pPr>
            <w:r w:rsidRPr="00E557CD">
              <w:rPr>
                <w:rFonts w:ascii="Calibri" w:hAnsi="Calibri" w:cs="Calibri"/>
              </w:rPr>
              <w:t>E</w:t>
            </w:r>
          </w:p>
        </w:tc>
      </w:tr>
      <w:tr w:rsidR="0092075F" w:rsidRPr="00E557CD" w14:paraId="32906A2A" w14:textId="77777777" w:rsidTr="00FB41BA">
        <w:tc>
          <w:tcPr>
            <w:tcW w:w="8131" w:type="dxa"/>
          </w:tcPr>
          <w:p w14:paraId="48EBABF6" w14:textId="77777777" w:rsidR="0092075F" w:rsidRPr="00E557CD" w:rsidRDefault="0092075F" w:rsidP="007E03FF">
            <w:pPr>
              <w:rPr>
                <w:rFonts w:ascii="Calibri" w:hAnsi="Calibri" w:cs="Calibri"/>
              </w:rPr>
            </w:pPr>
            <w:r w:rsidRPr="00E557CD">
              <w:rPr>
                <w:rFonts w:ascii="Calibri" w:hAnsi="Calibri" w:cs="Calibri"/>
              </w:rPr>
              <w:t xml:space="preserve">Effective communicator – both verbal and written </w:t>
            </w:r>
          </w:p>
        </w:tc>
        <w:tc>
          <w:tcPr>
            <w:tcW w:w="1347" w:type="dxa"/>
          </w:tcPr>
          <w:p w14:paraId="1430E366" w14:textId="77777777" w:rsidR="0092075F" w:rsidRPr="00E557CD" w:rsidRDefault="0092075F" w:rsidP="007E03FF">
            <w:pPr>
              <w:jc w:val="center"/>
              <w:rPr>
                <w:rFonts w:ascii="Calibri" w:hAnsi="Calibri" w:cs="Calibri"/>
              </w:rPr>
            </w:pPr>
            <w:r w:rsidRPr="00E557CD">
              <w:rPr>
                <w:rFonts w:ascii="Calibri" w:hAnsi="Calibri" w:cs="Calibri"/>
              </w:rPr>
              <w:t>E</w:t>
            </w:r>
          </w:p>
        </w:tc>
      </w:tr>
      <w:tr w:rsidR="0092075F" w:rsidRPr="00E557CD" w14:paraId="2A1693EA" w14:textId="77777777" w:rsidTr="00FB41BA">
        <w:tc>
          <w:tcPr>
            <w:tcW w:w="8131" w:type="dxa"/>
          </w:tcPr>
          <w:p w14:paraId="6945AA3E" w14:textId="77777777" w:rsidR="0092075F" w:rsidRPr="00E557CD" w:rsidRDefault="0092075F" w:rsidP="007E03FF">
            <w:pPr>
              <w:rPr>
                <w:rFonts w:ascii="Calibri" w:hAnsi="Calibri" w:cs="Calibri"/>
                <w:lang w:eastAsia="en-GB"/>
              </w:rPr>
            </w:pPr>
            <w:r w:rsidRPr="00E557CD">
              <w:rPr>
                <w:rFonts w:ascii="Calibri" w:hAnsi="Calibri" w:cs="Calibri"/>
                <w:lang w:eastAsia="en-GB"/>
              </w:rPr>
              <w:t xml:space="preserve">Willingness to be available to staff for advice and enquiries </w:t>
            </w:r>
          </w:p>
        </w:tc>
        <w:tc>
          <w:tcPr>
            <w:tcW w:w="1347" w:type="dxa"/>
          </w:tcPr>
          <w:p w14:paraId="30A0F653" w14:textId="77777777" w:rsidR="0092075F" w:rsidRPr="00E557CD" w:rsidRDefault="0092075F" w:rsidP="007E03FF">
            <w:pPr>
              <w:jc w:val="center"/>
              <w:rPr>
                <w:rFonts w:ascii="Calibri" w:hAnsi="Calibri" w:cs="Calibri"/>
              </w:rPr>
            </w:pPr>
            <w:r w:rsidRPr="00E557CD">
              <w:rPr>
                <w:rFonts w:ascii="Calibri" w:hAnsi="Calibri" w:cs="Calibri"/>
              </w:rPr>
              <w:t>E</w:t>
            </w:r>
          </w:p>
        </w:tc>
      </w:tr>
      <w:tr w:rsidR="00E557CD" w:rsidRPr="00E557CD" w14:paraId="346C840E" w14:textId="77777777" w:rsidTr="00E76680">
        <w:tc>
          <w:tcPr>
            <w:tcW w:w="8131" w:type="dxa"/>
          </w:tcPr>
          <w:p w14:paraId="19B2F6F7" w14:textId="77777777" w:rsidR="00E557CD" w:rsidRPr="00E557CD" w:rsidRDefault="00E557CD" w:rsidP="007E03FF">
            <w:pPr>
              <w:rPr>
                <w:rFonts w:ascii="Calibri" w:hAnsi="Calibri" w:cs="Calibri"/>
              </w:rPr>
            </w:pPr>
            <w:r w:rsidRPr="00E557CD">
              <w:rPr>
                <w:rFonts w:ascii="Calibri" w:hAnsi="Calibri" w:cs="Calibri"/>
              </w:rPr>
              <w:t>Committed to KLS’s mission, vision and values and its work</w:t>
            </w:r>
          </w:p>
        </w:tc>
        <w:tc>
          <w:tcPr>
            <w:tcW w:w="1347" w:type="dxa"/>
          </w:tcPr>
          <w:p w14:paraId="01B91523" w14:textId="77777777" w:rsidR="00E557CD" w:rsidRPr="00E557CD" w:rsidRDefault="00E557CD" w:rsidP="007E03FF">
            <w:pPr>
              <w:jc w:val="center"/>
              <w:rPr>
                <w:rFonts w:ascii="Calibri" w:hAnsi="Calibri" w:cs="Calibri"/>
              </w:rPr>
            </w:pPr>
            <w:r w:rsidRPr="00E557CD">
              <w:rPr>
                <w:rFonts w:ascii="Calibri" w:hAnsi="Calibri" w:cs="Calibri"/>
              </w:rPr>
              <w:t>E</w:t>
            </w:r>
          </w:p>
        </w:tc>
      </w:tr>
      <w:tr w:rsidR="0092075F" w:rsidRPr="00E557CD" w14:paraId="05C4A6CF" w14:textId="77777777" w:rsidTr="00FB41BA">
        <w:tc>
          <w:tcPr>
            <w:tcW w:w="8131" w:type="dxa"/>
          </w:tcPr>
          <w:p w14:paraId="78C9302C" w14:textId="77777777" w:rsidR="0092075F" w:rsidRPr="00E557CD" w:rsidRDefault="0092075F" w:rsidP="007E03FF">
            <w:pPr>
              <w:rPr>
                <w:rFonts w:ascii="Calibri" w:hAnsi="Calibri" w:cs="Calibri"/>
              </w:rPr>
            </w:pPr>
            <w:r w:rsidRPr="00E557CD">
              <w:rPr>
                <w:rFonts w:ascii="Calibri" w:hAnsi="Calibri" w:cs="Calibri"/>
              </w:rPr>
              <w:t xml:space="preserve">Knowledge of Battersea / Wandsworth </w:t>
            </w:r>
          </w:p>
        </w:tc>
        <w:tc>
          <w:tcPr>
            <w:tcW w:w="1347" w:type="dxa"/>
          </w:tcPr>
          <w:p w14:paraId="5949F83A" w14:textId="6B4D67CB" w:rsidR="0092075F" w:rsidRPr="00E557CD" w:rsidRDefault="008919C6" w:rsidP="007E03FF">
            <w:pPr>
              <w:jc w:val="center"/>
              <w:rPr>
                <w:rFonts w:ascii="Calibri" w:hAnsi="Calibri" w:cs="Calibri"/>
              </w:rPr>
            </w:pPr>
            <w:r>
              <w:rPr>
                <w:rFonts w:ascii="Calibri" w:hAnsi="Calibri" w:cs="Calibri"/>
              </w:rPr>
              <w:t>E</w:t>
            </w:r>
          </w:p>
        </w:tc>
      </w:tr>
    </w:tbl>
    <w:p w14:paraId="51E1D6D2" w14:textId="77777777" w:rsidR="007E03FF" w:rsidRDefault="007E03FF" w:rsidP="007E03FF">
      <w:pPr>
        <w:rPr>
          <w:rFonts w:ascii="Calibri" w:hAnsi="Calibri" w:cs="Calibri"/>
        </w:rPr>
      </w:pPr>
    </w:p>
    <w:p w14:paraId="7DCADAC4" w14:textId="41FE5D9D" w:rsidR="00E557CD" w:rsidRDefault="00E557CD" w:rsidP="007E03FF">
      <w:pPr>
        <w:spacing w:after="120"/>
        <w:rPr>
          <w:rFonts w:ascii="Calibri" w:hAnsi="Calibri" w:cs="Calibri"/>
        </w:rPr>
      </w:pPr>
      <w:r>
        <w:rPr>
          <w:rFonts w:ascii="Calibri" w:hAnsi="Calibri" w:cs="Calibri"/>
        </w:rPr>
        <w:t xml:space="preserve">No prior experience is needed. Full training and support will be given. </w:t>
      </w:r>
    </w:p>
    <w:p w14:paraId="565A2288" w14:textId="77777777" w:rsidR="00100973" w:rsidRPr="00E557CD" w:rsidRDefault="00100973" w:rsidP="007E03FF">
      <w:pPr>
        <w:spacing w:after="120"/>
        <w:rPr>
          <w:rFonts w:ascii="Calibri" w:hAnsi="Calibri" w:cs="Calibri"/>
        </w:rPr>
      </w:pPr>
    </w:p>
    <w:p w14:paraId="5C6E5FAF" w14:textId="21739D97" w:rsidR="00E557CD" w:rsidRPr="00E557CD" w:rsidRDefault="00E557CD" w:rsidP="007E03FF">
      <w:pPr>
        <w:pStyle w:val="ListParagraph"/>
        <w:numPr>
          <w:ilvl w:val="0"/>
          <w:numId w:val="10"/>
        </w:numPr>
        <w:spacing w:after="120"/>
        <w:ind w:left="360"/>
        <w:rPr>
          <w:rFonts w:cstheme="minorHAnsi"/>
          <w:b/>
        </w:rPr>
      </w:pPr>
      <w:r w:rsidRPr="00E557CD">
        <w:rPr>
          <w:rFonts w:cstheme="minorHAnsi"/>
          <w:b/>
        </w:rPr>
        <w:lastRenderedPageBreak/>
        <w:t xml:space="preserve">Further Information </w:t>
      </w:r>
    </w:p>
    <w:p w14:paraId="1159A374" w14:textId="77777777" w:rsidR="00E557CD" w:rsidRPr="0024277F" w:rsidRDefault="00E557CD" w:rsidP="007E03FF">
      <w:pPr>
        <w:pStyle w:val="NoSpacing"/>
        <w:numPr>
          <w:ilvl w:val="0"/>
          <w:numId w:val="20"/>
        </w:numPr>
        <w:rPr>
          <w:rFonts w:cstheme="minorHAnsi"/>
        </w:rPr>
      </w:pPr>
      <w:r w:rsidRPr="0024277F">
        <w:rPr>
          <w:rFonts w:cstheme="minorHAnsi"/>
        </w:rPr>
        <w:t xml:space="preserve">Katherine Low Settlement is committed to equal opportunities.    </w:t>
      </w:r>
    </w:p>
    <w:p w14:paraId="36E05BAE" w14:textId="71861448" w:rsidR="00E557CD" w:rsidRPr="0024277F" w:rsidRDefault="00E557CD" w:rsidP="007E03FF">
      <w:pPr>
        <w:pStyle w:val="NoSpacing"/>
        <w:numPr>
          <w:ilvl w:val="0"/>
          <w:numId w:val="20"/>
        </w:numPr>
        <w:rPr>
          <w:rFonts w:cstheme="minorHAnsi"/>
        </w:rPr>
      </w:pPr>
      <w:r w:rsidRPr="0024277F">
        <w:rPr>
          <w:rFonts w:cstheme="minorHAnsi"/>
        </w:rPr>
        <w:t xml:space="preserve">All offers </w:t>
      </w:r>
      <w:r>
        <w:rPr>
          <w:rFonts w:cstheme="minorHAnsi"/>
        </w:rPr>
        <w:t xml:space="preserve">to volunteer </w:t>
      </w:r>
      <w:r w:rsidRPr="0024277F">
        <w:rPr>
          <w:rFonts w:cstheme="minorHAnsi"/>
        </w:rPr>
        <w:t xml:space="preserve">at Katherine Low Settlement are subject to two satisfactory references, which is standard KLS policy applicable to all roles. KLS </w:t>
      </w:r>
      <w:r>
        <w:rPr>
          <w:rFonts w:cstheme="minorHAnsi"/>
        </w:rPr>
        <w:t xml:space="preserve">may </w:t>
      </w:r>
      <w:r w:rsidRPr="0024277F">
        <w:rPr>
          <w:rFonts w:cstheme="minorHAnsi"/>
        </w:rPr>
        <w:t xml:space="preserve">ask for an enhanced DBS check. </w:t>
      </w:r>
    </w:p>
    <w:p w14:paraId="5829E113" w14:textId="2B64221D" w:rsidR="00E557CD" w:rsidRPr="0024277F" w:rsidRDefault="00E557CD" w:rsidP="007E03FF">
      <w:pPr>
        <w:pStyle w:val="NoSpacing"/>
        <w:numPr>
          <w:ilvl w:val="0"/>
          <w:numId w:val="20"/>
        </w:numPr>
        <w:rPr>
          <w:rFonts w:cstheme="minorHAnsi"/>
        </w:rPr>
      </w:pPr>
      <w:r w:rsidRPr="0024277F">
        <w:rPr>
          <w:rFonts w:cstheme="minorHAnsi"/>
        </w:rPr>
        <w:t>You will adhere to matters of confidentiality concerning this role</w:t>
      </w:r>
      <w:r w:rsidR="00100973">
        <w:rPr>
          <w:rFonts w:cstheme="minorHAnsi"/>
        </w:rPr>
        <w:t xml:space="preserve"> and</w:t>
      </w:r>
      <w:r w:rsidRPr="0024277F">
        <w:rPr>
          <w:rFonts w:cstheme="minorHAnsi"/>
        </w:rPr>
        <w:t xml:space="preserve"> the KLS team. </w:t>
      </w:r>
    </w:p>
    <w:p w14:paraId="70D21486" w14:textId="6FE850C4" w:rsidR="00E557CD" w:rsidRDefault="00E557CD" w:rsidP="007E03FF">
      <w:pPr>
        <w:pStyle w:val="NoSpacing"/>
        <w:numPr>
          <w:ilvl w:val="0"/>
          <w:numId w:val="20"/>
        </w:numPr>
        <w:rPr>
          <w:rFonts w:cstheme="minorHAnsi"/>
        </w:rPr>
      </w:pPr>
      <w:r w:rsidRPr="0024277F">
        <w:rPr>
          <w:rFonts w:cstheme="minorHAnsi"/>
        </w:rPr>
        <w:t xml:space="preserve">An induction is given. This includes sharing KLS policies </w:t>
      </w:r>
      <w:r w:rsidR="00635953">
        <w:rPr>
          <w:rFonts w:cstheme="minorHAnsi"/>
        </w:rPr>
        <w:t>and</w:t>
      </w:r>
      <w:r w:rsidRPr="0024277F">
        <w:rPr>
          <w:rFonts w:cstheme="minorHAnsi"/>
        </w:rPr>
        <w:t xml:space="preserve"> procedures relevant to each post.  </w:t>
      </w:r>
    </w:p>
    <w:p w14:paraId="6284A96F" w14:textId="77777777" w:rsidR="00AC2D0D" w:rsidRPr="007E03FF" w:rsidRDefault="00AC2D0D" w:rsidP="007E03FF">
      <w:pPr>
        <w:pStyle w:val="NoSpacing"/>
        <w:rPr>
          <w:rFonts w:cstheme="minorHAnsi"/>
        </w:rPr>
      </w:pPr>
    </w:p>
    <w:p w14:paraId="7FA8AEA0" w14:textId="77777777" w:rsidR="007E03FF" w:rsidRPr="007E03FF" w:rsidRDefault="007E03FF" w:rsidP="007E03FF">
      <w:pPr>
        <w:pStyle w:val="ListParagraph"/>
        <w:numPr>
          <w:ilvl w:val="0"/>
          <w:numId w:val="10"/>
        </w:numPr>
        <w:spacing w:after="120"/>
        <w:ind w:left="360"/>
        <w:rPr>
          <w:rFonts w:cstheme="minorHAnsi"/>
          <w:b/>
        </w:rPr>
      </w:pPr>
      <w:r w:rsidRPr="007E03FF">
        <w:rPr>
          <w:rFonts w:cstheme="minorHAnsi"/>
          <w:b/>
        </w:rPr>
        <w:t xml:space="preserve">Application Process  </w:t>
      </w:r>
    </w:p>
    <w:p w14:paraId="2C9B30CA" w14:textId="328294E2" w:rsidR="008A4522" w:rsidRPr="00E557CD" w:rsidRDefault="008A4522" w:rsidP="007E03FF">
      <w:pPr>
        <w:spacing w:after="120"/>
        <w:rPr>
          <w:rFonts w:ascii="Calibri" w:hAnsi="Calibri" w:cs="Calibri"/>
        </w:rPr>
      </w:pPr>
      <w:r w:rsidRPr="00E557CD">
        <w:rPr>
          <w:rFonts w:ascii="Calibri" w:hAnsi="Calibri" w:cs="Calibri"/>
        </w:rPr>
        <w:t xml:space="preserve">To express interest, please email the Director, Aaron Barbour at </w:t>
      </w:r>
      <w:hyperlink r:id="rId14" w:history="1">
        <w:r w:rsidRPr="00E557CD">
          <w:rPr>
            <w:rStyle w:val="Hyperlink"/>
            <w:rFonts w:ascii="Calibri" w:hAnsi="Calibri" w:cs="Calibri"/>
          </w:rPr>
          <w:t>aaron@klsettlement.org.uk</w:t>
        </w:r>
      </w:hyperlink>
      <w:r w:rsidRPr="00E557CD">
        <w:rPr>
          <w:rFonts w:ascii="Calibri" w:hAnsi="Calibri" w:cs="Calibri"/>
        </w:rPr>
        <w:t xml:space="preserve"> with:</w:t>
      </w:r>
    </w:p>
    <w:p w14:paraId="569665C3" w14:textId="2E52475B" w:rsidR="008A4522" w:rsidRPr="00E557CD" w:rsidRDefault="008A4522" w:rsidP="007E03FF">
      <w:pPr>
        <w:pStyle w:val="ListParagraph"/>
        <w:numPr>
          <w:ilvl w:val="0"/>
          <w:numId w:val="18"/>
        </w:numPr>
        <w:rPr>
          <w:rFonts w:ascii="Calibri" w:hAnsi="Calibri" w:cs="Calibri"/>
        </w:rPr>
      </w:pPr>
      <w:r w:rsidRPr="00E557CD">
        <w:rPr>
          <w:rFonts w:ascii="Calibri" w:hAnsi="Calibri" w:cs="Calibri"/>
        </w:rPr>
        <w:t>A CV</w:t>
      </w:r>
      <w:r w:rsidR="008919C6">
        <w:rPr>
          <w:rFonts w:ascii="Calibri" w:hAnsi="Calibri" w:cs="Calibri"/>
        </w:rPr>
        <w:t>.</w:t>
      </w:r>
    </w:p>
    <w:p w14:paraId="5AD90E2C" w14:textId="0A064A05" w:rsidR="008A4522" w:rsidRPr="00E557CD" w:rsidRDefault="008A4522" w:rsidP="007E03FF">
      <w:pPr>
        <w:pStyle w:val="ListParagraph"/>
        <w:numPr>
          <w:ilvl w:val="0"/>
          <w:numId w:val="18"/>
        </w:numPr>
        <w:rPr>
          <w:rFonts w:ascii="Calibri" w:hAnsi="Calibri" w:cs="Calibri"/>
        </w:rPr>
      </w:pPr>
      <w:r w:rsidRPr="00E557CD">
        <w:rPr>
          <w:rFonts w:ascii="Calibri" w:hAnsi="Calibri" w:cs="Calibri"/>
        </w:rPr>
        <w:t>A covering letter of no more than two sides of A4 explaining your interest and how you meet the person specification (with specific examples)</w:t>
      </w:r>
      <w:r w:rsidR="008919C6">
        <w:rPr>
          <w:rFonts w:ascii="Calibri" w:hAnsi="Calibri" w:cs="Calibri"/>
        </w:rPr>
        <w:t>.</w:t>
      </w:r>
    </w:p>
    <w:p w14:paraId="087D8532" w14:textId="618153CF" w:rsidR="008A4522" w:rsidRPr="00E557CD" w:rsidRDefault="008A4522" w:rsidP="007E03FF">
      <w:pPr>
        <w:pStyle w:val="ListParagraph"/>
        <w:numPr>
          <w:ilvl w:val="0"/>
          <w:numId w:val="18"/>
        </w:numPr>
        <w:rPr>
          <w:rFonts w:ascii="Calibri" w:hAnsi="Calibri" w:cs="Calibri"/>
        </w:rPr>
      </w:pPr>
      <w:r w:rsidRPr="00E557CD">
        <w:rPr>
          <w:rFonts w:ascii="Calibri" w:hAnsi="Calibri" w:cs="Calibri"/>
        </w:rPr>
        <w:t>A completed cop</w:t>
      </w:r>
      <w:r w:rsidR="00AC2D0D">
        <w:rPr>
          <w:rFonts w:ascii="Calibri" w:hAnsi="Calibri" w:cs="Calibri"/>
        </w:rPr>
        <w:t>ies</w:t>
      </w:r>
      <w:r w:rsidRPr="00E557CD">
        <w:rPr>
          <w:rFonts w:ascii="Calibri" w:hAnsi="Calibri" w:cs="Calibri"/>
        </w:rPr>
        <w:t xml:space="preserve"> of the attached</w:t>
      </w:r>
      <w:r w:rsidR="00AC2D0D">
        <w:rPr>
          <w:rFonts w:ascii="Calibri" w:hAnsi="Calibri" w:cs="Calibri"/>
        </w:rPr>
        <w:t>: Self-</w:t>
      </w:r>
      <w:r w:rsidRPr="00E557CD">
        <w:rPr>
          <w:rFonts w:ascii="Calibri" w:hAnsi="Calibri" w:cs="Calibri"/>
        </w:rPr>
        <w:t>Declaration Form</w:t>
      </w:r>
      <w:r w:rsidR="00AC2D0D">
        <w:rPr>
          <w:rFonts w:ascii="Calibri" w:hAnsi="Calibri" w:cs="Calibri"/>
        </w:rPr>
        <w:t xml:space="preserve"> and Equal Opportunities From (see below)</w:t>
      </w:r>
      <w:r w:rsidRPr="00E557CD">
        <w:rPr>
          <w:rFonts w:ascii="Calibri" w:hAnsi="Calibri" w:cs="Calibri"/>
        </w:rPr>
        <w:t>.</w:t>
      </w:r>
    </w:p>
    <w:p w14:paraId="1F0C487F" w14:textId="17F12229" w:rsidR="008A4522" w:rsidRPr="00E557CD" w:rsidRDefault="008A4522" w:rsidP="007E03FF">
      <w:pPr>
        <w:rPr>
          <w:rFonts w:ascii="Calibri" w:hAnsi="Calibri" w:cs="Calibri"/>
        </w:rPr>
      </w:pPr>
    </w:p>
    <w:p w14:paraId="15909589" w14:textId="272A9D26" w:rsidR="00C766F7" w:rsidRDefault="00C315FC" w:rsidP="007E03FF">
      <w:pPr>
        <w:spacing w:after="120"/>
        <w:rPr>
          <w:rFonts w:cstheme="minorHAnsi"/>
        </w:rPr>
      </w:pPr>
      <w:r w:rsidRPr="00C315FC">
        <w:rPr>
          <w:rFonts w:cstheme="minorHAnsi"/>
        </w:rPr>
        <w:t xml:space="preserve">We will assess applications as they come through. </w:t>
      </w:r>
    </w:p>
    <w:p w14:paraId="3DE09E01" w14:textId="28DB70FB" w:rsidR="00C766F7" w:rsidRDefault="00C766F7" w:rsidP="007E03FF">
      <w:pPr>
        <w:spacing w:after="120"/>
        <w:rPr>
          <w:rFonts w:cstheme="minorHAnsi"/>
        </w:rPr>
      </w:pPr>
      <w:r>
        <w:rPr>
          <w:rFonts w:cstheme="minorHAnsi"/>
        </w:rPr>
        <w:t xml:space="preserve">Good luck! </w:t>
      </w:r>
    </w:p>
    <w:p w14:paraId="058A0D2D" w14:textId="1C282F79" w:rsidR="00C766F7" w:rsidRDefault="00C766F7" w:rsidP="007E03FF">
      <w:pPr>
        <w:spacing w:after="120"/>
        <w:rPr>
          <w:rFonts w:cstheme="minorHAnsi"/>
        </w:rPr>
      </w:pPr>
    </w:p>
    <w:p w14:paraId="4CB1EA4E" w14:textId="77777777" w:rsidR="00C766F7" w:rsidRDefault="00C766F7" w:rsidP="007E03FF">
      <w:pPr>
        <w:spacing w:after="120"/>
        <w:rPr>
          <w:rFonts w:cstheme="minorHAnsi"/>
        </w:rPr>
      </w:pPr>
    </w:p>
    <w:p w14:paraId="4B86CD2D" w14:textId="0D7A2366" w:rsidR="00C315FC" w:rsidRDefault="00C315FC" w:rsidP="007E03FF">
      <w:pPr>
        <w:spacing w:after="120"/>
        <w:rPr>
          <w:rFonts w:cstheme="minorHAnsi"/>
        </w:rPr>
      </w:pPr>
    </w:p>
    <w:p w14:paraId="21ACB0AF" w14:textId="77777777" w:rsidR="00C315FC" w:rsidRPr="00C315FC" w:rsidRDefault="00C315FC" w:rsidP="007E03FF">
      <w:pPr>
        <w:spacing w:after="120"/>
        <w:rPr>
          <w:rFonts w:cstheme="minorHAnsi"/>
        </w:rPr>
      </w:pPr>
    </w:p>
    <w:p w14:paraId="78B53A97" w14:textId="5B95A0C6" w:rsidR="008919C6" w:rsidRDefault="008919C6">
      <w:pPr>
        <w:rPr>
          <w:rFonts w:cstheme="minorHAnsi"/>
          <w:b/>
          <w:bCs/>
          <w:u w:val="single"/>
        </w:rPr>
      </w:pPr>
      <w:r>
        <w:rPr>
          <w:rFonts w:cstheme="minorHAnsi"/>
          <w:b/>
          <w:bCs/>
          <w:u w:val="single"/>
        </w:rPr>
        <w:br w:type="page"/>
      </w:r>
    </w:p>
    <w:p w14:paraId="161682A3" w14:textId="77777777" w:rsidR="008919C6" w:rsidRPr="0024277F" w:rsidRDefault="008919C6" w:rsidP="008919C6">
      <w:pPr>
        <w:jc w:val="right"/>
        <w:rPr>
          <w:rFonts w:cstheme="minorHAnsi"/>
        </w:rPr>
      </w:pPr>
      <w:r w:rsidRPr="0024277F">
        <w:rPr>
          <w:rFonts w:cstheme="minorHAnsi"/>
          <w:noProof/>
        </w:rPr>
        <w:lastRenderedPageBreak/>
        <w:drawing>
          <wp:inline distT="0" distB="0" distL="0" distR="0" wp14:anchorId="73B5597C" wp14:editId="0F36E90E">
            <wp:extent cx="1360170" cy="961631"/>
            <wp:effectExtent l="0" t="0" r="0" b="0"/>
            <wp:docPr id="110653619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36198"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4748" cy="964868"/>
                    </a:xfrm>
                    <a:prstGeom prst="rect">
                      <a:avLst/>
                    </a:prstGeom>
                  </pic:spPr>
                </pic:pic>
              </a:graphicData>
            </a:graphic>
          </wp:inline>
        </w:drawing>
      </w:r>
    </w:p>
    <w:p w14:paraId="789E6028" w14:textId="53E4F68C" w:rsidR="008919C6" w:rsidRPr="0024277F" w:rsidRDefault="008919C6" w:rsidP="008919C6">
      <w:pPr>
        <w:pStyle w:val="NoSpacing"/>
        <w:rPr>
          <w:rFonts w:eastAsia="Calibri" w:cstheme="minorHAnsi"/>
          <w:b/>
          <w:bCs/>
          <w:sz w:val="28"/>
          <w:szCs w:val="28"/>
          <w:lang w:val="en-US"/>
        </w:rPr>
      </w:pPr>
      <w:r w:rsidRPr="0024277F">
        <w:rPr>
          <w:rFonts w:eastAsia="Calibri" w:cstheme="minorHAnsi"/>
          <w:b/>
          <w:bCs/>
          <w:sz w:val="28"/>
          <w:szCs w:val="28"/>
        </w:rPr>
        <w:t>Katherine Low Settlement Self-Declaration and Disclosure Form</w:t>
      </w:r>
    </w:p>
    <w:p w14:paraId="6EDBE088" w14:textId="0BA72934" w:rsidR="008919C6" w:rsidRDefault="008919C6" w:rsidP="008919C6">
      <w:pPr>
        <w:pStyle w:val="NoSpacing"/>
        <w:rPr>
          <w:rFonts w:eastAsia="Calibri" w:cstheme="minorHAnsi"/>
          <w:b/>
          <w:bCs/>
          <w:sz w:val="28"/>
          <w:szCs w:val="28"/>
        </w:rPr>
      </w:pPr>
      <w:r w:rsidRPr="0024277F">
        <w:rPr>
          <w:rFonts w:eastAsia="Calibri" w:cstheme="minorHAnsi"/>
          <w:b/>
          <w:bCs/>
          <w:sz w:val="28"/>
          <w:szCs w:val="28"/>
        </w:rPr>
        <w:t xml:space="preserve">Private and Confidential </w:t>
      </w:r>
    </w:p>
    <w:p w14:paraId="26E46B50" w14:textId="77777777" w:rsidR="008919C6" w:rsidRPr="0024277F" w:rsidRDefault="008919C6" w:rsidP="008919C6">
      <w:pPr>
        <w:pStyle w:val="NoSpacing"/>
        <w:rPr>
          <w:rFonts w:eastAsia="Calibri" w:cstheme="minorHAnsi"/>
          <w:b/>
          <w:bCs/>
          <w:sz w:val="28"/>
          <w:szCs w:val="28"/>
          <w:lang w:val="en-US"/>
        </w:rPr>
      </w:pPr>
    </w:p>
    <w:p w14:paraId="0441A0F2" w14:textId="23F5911D" w:rsidR="008919C6" w:rsidRDefault="008919C6" w:rsidP="008919C6">
      <w:pPr>
        <w:rPr>
          <w:rFonts w:eastAsia="Calibri" w:cstheme="minorHAnsi"/>
        </w:rPr>
      </w:pPr>
      <w:r w:rsidRPr="0024277F">
        <w:rPr>
          <w:rFonts w:eastAsia="Calibri" w:cstheme="minorHAnsi"/>
        </w:rPr>
        <w:t xml:space="preserve">All information will be treated as </w:t>
      </w:r>
      <w:r w:rsidRPr="0024277F">
        <w:rPr>
          <w:rFonts w:eastAsia="Calibri" w:cstheme="minorHAnsi"/>
          <w:u w:val="single"/>
        </w:rPr>
        <w:t xml:space="preserve">confidential </w:t>
      </w:r>
      <w:r w:rsidRPr="0024277F">
        <w:rPr>
          <w:rFonts w:eastAsia="Calibri" w:cstheme="minorHAnsi"/>
        </w:rPr>
        <w:t>and managed in accordance with data protection legislation and guidance. You have a right of access to information about you under the Data Protection Act 1998.</w:t>
      </w:r>
    </w:p>
    <w:p w14:paraId="1ECCD017" w14:textId="77777777" w:rsidR="008919C6" w:rsidRPr="0024277F" w:rsidRDefault="008919C6" w:rsidP="008919C6">
      <w:pPr>
        <w:rPr>
          <w:rFonts w:eastAsia="Calibri" w:cstheme="minorHAnsi"/>
          <w:lang w:val="en-US"/>
        </w:rPr>
      </w:pPr>
    </w:p>
    <w:tbl>
      <w:tblPr>
        <w:tblW w:w="9915" w:type="dxa"/>
        <w:tblLayout w:type="fixed"/>
        <w:tblLook w:val="06A0" w:firstRow="1" w:lastRow="0" w:firstColumn="1" w:lastColumn="0" w:noHBand="1" w:noVBand="1"/>
      </w:tblPr>
      <w:tblGrid>
        <w:gridCol w:w="448"/>
        <w:gridCol w:w="2918"/>
        <w:gridCol w:w="3125"/>
        <w:gridCol w:w="3424"/>
      </w:tblGrid>
      <w:tr w:rsidR="008919C6" w:rsidRPr="0024277F" w14:paraId="68E043E6" w14:textId="77777777" w:rsidTr="00A83E5D">
        <w:trPr>
          <w:trHeight w:val="300"/>
        </w:trPr>
        <w:tc>
          <w:tcPr>
            <w:tcW w:w="9915" w:type="dxa"/>
            <w:gridSpan w:val="4"/>
            <w:tcBorders>
              <w:top w:val="single" w:sz="6" w:space="0" w:color="auto"/>
              <w:left w:val="single" w:sz="6" w:space="0" w:color="auto"/>
              <w:bottom w:val="single" w:sz="6" w:space="0" w:color="auto"/>
              <w:right w:val="single" w:sz="0" w:space="0" w:color="auto"/>
            </w:tcBorders>
            <w:vAlign w:val="center"/>
          </w:tcPr>
          <w:p w14:paraId="0BC45259" w14:textId="77777777" w:rsidR="008919C6" w:rsidRDefault="008919C6" w:rsidP="00A83E5D">
            <w:pPr>
              <w:rPr>
                <w:rFonts w:eastAsia="Calibri" w:cstheme="minorHAnsi"/>
                <w:i/>
                <w:iCs/>
                <w:sz w:val="21"/>
                <w:szCs w:val="21"/>
              </w:rPr>
            </w:pPr>
            <w:r w:rsidRPr="0024277F">
              <w:rPr>
                <w:rFonts w:eastAsia="Calibri" w:cstheme="minorHAnsi"/>
                <w:i/>
                <w:iCs/>
                <w:sz w:val="21"/>
                <w:szCs w:val="21"/>
              </w:rPr>
              <w:t>Name:</w:t>
            </w:r>
          </w:p>
          <w:p w14:paraId="64C807CE" w14:textId="3E458321" w:rsidR="008919C6" w:rsidRPr="0024277F" w:rsidRDefault="008919C6" w:rsidP="00A83E5D">
            <w:pPr>
              <w:rPr>
                <w:rFonts w:eastAsia="Calibri" w:cstheme="minorHAnsi"/>
                <w:sz w:val="21"/>
                <w:szCs w:val="21"/>
                <w:lang w:val="en-US"/>
              </w:rPr>
            </w:pPr>
          </w:p>
        </w:tc>
      </w:tr>
      <w:tr w:rsidR="008919C6" w:rsidRPr="0024277F" w14:paraId="04E9A697" w14:textId="77777777" w:rsidTr="00A83E5D">
        <w:trPr>
          <w:trHeight w:val="300"/>
        </w:trPr>
        <w:tc>
          <w:tcPr>
            <w:tcW w:w="9915" w:type="dxa"/>
            <w:gridSpan w:val="4"/>
            <w:tcBorders>
              <w:top w:val="single" w:sz="6" w:space="0" w:color="auto"/>
              <w:left w:val="single" w:sz="6" w:space="0" w:color="auto"/>
              <w:bottom w:val="single" w:sz="6" w:space="0" w:color="auto"/>
              <w:right w:val="single" w:sz="0" w:space="0" w:color="auto"/>
            </w:tcBorders>
            <w:vAlign w:val="center"/>
          </w:tcPr>
          <w:p w14:paraId="7E99B521" w14:textId="77777777" w:rsidR="008919C6" w:rsidRPr="0024277F" w:rsidRDefault="008919C6" w:rsidP="00A83E5D">
            <w:pPr>
              <w:rPr>
                <w:rFonts w:eastAsia="Calibri" w:cstheme="minorHAnsi"/>
                <w:sz w:val="21"/>
                <w:szCs w:val="21"/>
                <w:lang w:val="en-US"/>
              </w:rPr>
            </w:pPr>
            <w:r w:rsidRPr="0024277F">
              <w:rPr>
                <w:rFonts w:eastAsia="Calibri" w:cstheme="minorHAnsi"/>
                <w:i/>
                <w:iCs/>
                <w:sz w:val="21"/>
                <w:szCs w:val="21"/>
              </w:rPr>
              <w:t>Address and postcode:</w:t>
            </w:r>
          </w:p>
          <w:p w14:paraId="2BA5A962" w14:textId="77777777" w:rsidR="008919C6" w:rsidRDefault="008919C6" w:rsidP="00A83E5D">
            <w:pPr>
              <w:rPr>
                <w:rFonts w:eastAsia="Calibri" w:cstheme="minorHAnsi"/>
                <w:sz w:val="21"/>
                <w:szCs w:val="21"/>
                <w:lang w:val="en-US"/>
              </w:rPr>
            </w:pPr>
          </w:p>
          <w:p w14:paraId="69C6A660" w14:textId="0597CD25" w:rsidR="008919C6" w:rsidRPr="0024277F" w:rsidRDefault="008919C6" w:rsidP="00A83E5D">
            <w:pPr>
              <w:rPr>
                <w:rFonts w:eastAsia="Calibri" w:cstheme="minorHAnsi"/>
                <w:sz w:val="21"/>
                <w:szCs w:val="21"/>
                <w:lang w:val="en-US"/>
              </w:rPr>
            </w:pPr>
          </w:p>
        </w:tc>
      </w:tr>
      <w:tr w:rsidR="008919C6" w:rsidRPr="0024277F" w14:paraId="15E7245F" w14:textId="77777777" w:rsidTr="00A83E5D">
        <w:trPr>
          <w:trHeight w:val="915"/>
        </w:trPr>
        <w:tc>
          <w:tcPr>
            <w:tcW w:w="6491" w:type="dxa"/>
            <w:gridSpan w:val="3"/>
            <w:tcBorders>
              <w:top w:val="single" w:sz="6" w:space="0" w:color="auto"/>
              <w:left w:val="single" w:sz="6" w:space="0" w:color="auto"/>
              <w:bottom w:val="single" w:sz="6" w:space="0" w:color="auto"/>
              <w:right w:val="single" w:sz="6" w:space="0" w:color="auto"/>
            </w:tcBorders>
            <w:vAlign w:val="center"/>
          </w:tcPr>
          <w:p w14:paraId="12A8B00C" w14:textId="77777777" w:rsidR="008919C6" w:rsidRPr="0024277F" w:rsidRDefault="008919C6" w:rsidP="00A83E5D">
            <w:pPr>
              <w:rPr>
                <w:rFonts w:eastAsia="Calibri" w:cstheme="minorHAnsi"/>
                <w:sz w:val="21"/>
                <w:szCs w:val="21"/>
                <w:lang w:val="en-US"/>
              </w:rPr>
            </w:pPr>
            <w:r w:rsidRPr="0024277F">
              <w:rPr>
                <w:rFonts w:eastAsia="Calibri" w:cstheme="minorHAnsi"/>
                <w:sz w:val="21"/>
                <w:szCs w:val="21"/>
              </w:rPr>
              <w:t>Have you ever been known to any Children’s and/or Adult Services department as being a risk or potential risk to children and/or vulnerable adults?</w:t>
            </w:r>
          </w:p>
        </w:tc>
        <w:tc>
          <w:tcPr>
            <w:tcW w:w="3424" w:type="dxa"/>
            <w:tcBorders>
              <w:top w:val="nil"/>
              <w:left w:val="nil"/>
              <w:bottom w:val="single" w:sz="6" w:space="0" w:color="auto"/>
              <w:right w:val="single" w:sz="6" w:space="0" w:color="auto"/>
            </w:tcBorders>
            <w:vAlign w:val="center"/>
          </w:tcPr>
          <w:p w14:paraId="6C7670E2" w14:textId="77777777" w:rsidR="008919C6" w:rsidRPr="0024277F" w:rsidRDefault="008919C6" w:rsidP="00A83E5D">
            <w:pPr>
              <w:rPr>
                <w:rFonts w:eastAsia="Calibri" w:cstheme="minorHAnsi"/>
                <w:sz w:val="21"/>
                <w:szCs w:val="21"/>
                <w:lang w:val="en-US"/>
              </w:rPr>
            </w:pPr>
            <w:r w:rsidRPr="0024277F">
              <w:rPr>
                <w:rFonts w:eastAsia="Calibri" w:cstheme="minorHAnsi"/>
                <w:sz w:val="21"/>
                <w:szCs w:val="21"/>
              </w:rPr>
              <w:t>YES        /         NO</w:t>
            </w:r>
          </w:p>
          <w:p w14:paraId="16D5749B" w14:textId="77777777" w:rsidR="008919C6" w:rsidRPr="0024277F" w:rsidRDefault="008919C6" w:rsidP="00A83E5D">
            <w:pPr>
              <w:rPr>
                <w:rFonts w:eastAsia="Calibri" w:cstheme="minorHAnsi"/>
                <w:sz w:val="21"/>
                <w:szCs w:val="21"/>
                <w:lang w:val="en-US"/>
              </w:rPr>
            </w:pPr>
            <w:r w:rsidRPr="0024277F">
              <w:rPr>
                <w:rFonts w:eastAsia="Calibri" w:cstheme="minorHAnsi"/>
                <w:i/>
                <w:iCs/>
                <w:sz w:val="21"/>
                <w:szCs w:val="21"/>
              </w:rPr>
              <w:t>(if Yes, please provide further information below)</w:t>
            </w:r>
            <w:r w:rsidRPr="0024277F">
              <w:rPr>
                <w:rFonts w:eastAsia="Calibri" w:cstheme="minorHAnsi"/>
                <w:sz w:val="21"/>
                <w:szCs w:val="21"/>
              </w:rPr>
              <w:t>:</w:t>
            </w:r>
          </w:p>
        </w:tc>
      </w:tr>
      <w:tr w:rsidR="008919C6" w:rsidRPr="0024277F" w14:paraId="26907D94" w14:textId="77777777" w:rsidTr="00A83E5D">
        <w:tc>
          <w:tcPr>
            <w:tcW w:w="9915" w:type="dxa"/>
            <w:gridSpan w:val="4"/>
            <w:tcBorders>
              <w:top w:val="single" w:sz="6" w:space="0" w:color="auto"/>
              <w:left w:val="single" w:sz="6" w:space="0" w:color="auto"/>
              <w:bottom w:val="single" w:sz="6" w:space="0" w:color="auto"/>
              <w:right w:val="single" w:sz="0" w:space="0" w:color="auto"/>
            </w:tcBorders>
            <w:vAlign w:val="center"/>
          </w:tcPr>
          <w:p w14:paraId="5F6AFD9E" w14:textId="77777777" w:rsidR="008919C6" w:rsidRPr="0024277F" w:rsidRDefault="008919C6" w:rsidP="00A83E5D">
            <w:pPr>
              <w:rPr>
                <w:rFonts w:eastAsia="Calibri" w:cstheme="minorHAnsi"/>
                <w:sz w:val="10"/>
                <w:szCs w:val="10"/>
                <w:lang w:val="en-US"/>
              </w:rPr>
            </w:pPr>
            <w:r w:rsidRPr="0024277F">
              <w:rPr>
                <w:rFonts w:eastAsia="Calibri" w:cstheme="minorHAnsi"/>
                <w:i/>
                <w:iCs/>
                <w:sz w:val="21"/>
                <w:szCs w:val="21"/>
              </w:rPr>
              <w:t xml:space="preserve"> </w:t>
            </w:r>
          </w:p>
        </w:tc>
      </w:tr>
      <w:tr w:rsidR="008919C6" w:rsidRPr="0024277F" w14:paraId="335E3B2E" w14:textId="77777777" w:rsidTr="00A83E5D">
        <w:tc>
          <w:tcPr>
            <w:tcW w:w="6491" w:type="dxa"/>
            <w:gridSpan w:val="3"/>
            <w:tcBorders>
              <w:top w:val="single" w:sz="6" w:space="0" w:color="auto"/>
              <w:left w:val="single" w:sz="6" w:space="0" w:color="auto"/>
              <w:bottom w:val="single" w:sz="6" w:space="0" w:color="auto"/>
              <w:right w:val="single" w:sz="6" w:space="0" w:color="auto"/>
            </w:tcBorders>
            <w:vAlign w:val="center"/>
          </w:tcPr>
          <w:p w14:paraId="102E4ED1" w14:textId="77777777" w:rsidR="008919C6" w:rsidRPr="0024277F" w:rsidRDefault="008919C6" w:rsidP="00A83E5D">
            <w:pPr>
              <w:rPr>
                <w:rFonts w:eastAsia="Calibri" w:cstheme="minorHAnsi"/>
                <w:sz w:val="21"/>
                <w:szCs w:val="21"/>
                <w:lang w:val="en-US"/>
              </w:rPr>
            </w:pPr>
            <w:r w:rsidRPr="0024277F">
              <w:rPr>
                <w:rFonts w:eastAsia="Calibri" w:cstheme="minorHAnsi"/>
                <w:sz w:val="21"/>
                <w:szCs w:val="21"/>
              </w:rPr>
              <w:t xml:space="preserve">Have you been the subject of any disciplinary investigation and/or sanction by any organisation due to concerns about your behaviour towards children and/or vulnerable adults? </w:t>
            </w:r>
          </w:p>
        </w:tc>
        <w:tc>
          <w:tcPr>
            <w:tcW w:w="3424" w:type="dxa"/>
            <w:tcBorders>
              <w:top w:val="nil"/>
              <w:left w:val="nil"/>
              <w:bottom w:val="single" w:sz="6" w:space="0" w:color="auto"/>
              <w:right w:val="single" w:sz="6" w:space="0" w:color="auto"/>
            </w:tcBorders>
            <w:vAlign w:val="center"/>
          </w:tcPr>
          <w:p w14:paraId="5B92564E" w14:textId="77777777" w:rsidR="008919C6" w:rsidRPr="0024277F" w:rsidRDefault="008919C6" w:rsidP="00A83E5D">
            <w:pPr>
              <w:rPr>
                <w:rFonts w:eastAsia="Calibri" w:cstheme="minorHAnsi"/>
                <w:sz w:val="21"/>
                <w:szCs w:val="21"/>
                <w:lang w:val="en-US"/>
              </w:rPr>
            </w:pPr>
            <w:r w:rsidRPr="0024277F">
              <w:rPr>
                <w:rFonts w:eastAsia="Calibri" w:cstheme="minorHAnsi"/>
                <w:sz w:val="21"/>
                <w:szCs w:val="21"/>
              </w:rPr>
              <w:t>YES        /         NO</w:t>
            </w:r>
          </w:p>
          <w:p w14:paraId="1805D8E3" w14:textId="77777777" w:rsidR="008919C6" w:rsidRPr="0024277F" w:rsidRDefault="008919C6" w:rsidP="00A83E5D">
            <w:pPr>
              <w:rPr>
                <w:rFonts w:eastAsia="Calibri" w:cstheme="minorHAnsi"/>
                <w:sz w:val="21"/>
                <w:szCs w:val="21"/>
                <w:lang w:val="en-US"/>
              </w:rPr>
            </w:pPr>
            <w:r w:rsidRPr="0024277F">
              <w:rPr>
                <w:rFonts w:eastAsia="Calibri" w:cstheme="minorHAnsi"/>
                <w:i/>
                <w:iCs/>
                <w:sz w:val="21"/>
                <w:szCs w:val="21"/>
              </w:rPr>
              <w:t>(if Yes, please provide further information below):</w:t>
            </w:r>
          </w:p>
        </w:tc>
      </w:tr>
      <w:tr w:rsidR="008919C6" w:rsidRPr="0024277F" w14:paraId="4B3E29B2" w14:textId="77777777" w:rsidTr="00A83E5D">
        <w:tc>
          <w:tcPr>
            <w:tcW w:w="9915" w:type="dxa"/>
            <w:gridSpan w:val="4"/>
            <w:tcBorders>
              <w:top w:val="single" w:sz="6" w:space="0" w:color="auto"/>
              <w:left w:val="single" w:sz="6" w:space="0" w:color="auto"/>
              <w:bottom w:val="single" w:sz="6" w:space="0" w:color="auto"/>
              <w:right w:val="single" w:sz="0" w:space="0" w:color="auto"/>
            </w:tcBorders>
            <w:vAlign w:val="center"/>
          </w:tcPr>
          <w:p w14:paraId="41112ED3" w14:textId="77777777" w:rsidR="008919C6" w:rsidRPr="0024277F" w:rsidRDefault="008919C6" w:rsidP="00A83E5D">
            <w:pPr>
              <w:rPr>
                <w:rFonts w:eastAsia="Calibri" w:cstheme="minorHAnsi"/>
                <w:sz w:val="10"/>
                <w:szCs w:val="10"/>
                <w:lang w:val="en-US"/>
              </w:rPr>
            </w:pPr>
            <w:r w:rsidRPr="0024277F">
              <w:rPr>
                <w:rFonts w:eastAsia="Calibri" w:cstheme="minorHAnsi"/>
                <w:sz w:val="21"/>
                <w:szCs w:val="21"/>
              </w:rPr>
              <w:t xml:space="preserve"> </w:t>
            </w:r>
          </w:p>
        </w:tc>
      </w:tr>
      <w:tr w:rsidR="008919C6" w:rsidRPr="008919C6" w14:paraId="66619ACD" w14:textId="77777777" w:rsidTr="00A83E5D">
        <w:tc>
          <w:tcPr>
            <w:tcW w:w="9915" w:type="dxa"/>
            <w:gridSpan w:val="4"/>
            <w:tcBorders>
              <w:top w:val="single" w:sz="6" w:space="0" w:color="auto"/>
              <w:left w:val="single" w:sz="6" w:space="0" w:color="auto"/>
              <w:bottom w:val="single" w:sz="6" w:space="0" w:color="auto"/>
              <w:right w:val="single" w:sz="0" w:space="0" w:color="auto"/>
            </w:tcBorders>
            <w:vAlign w:val="center"/>
          </w:tcPr>
          <w:p w14:paraId="2AD271B9" w14:textId="77777777" w:rsidR="008919C6" w:rsidRPr="008919C6" w:rsidRDefault="008919C6" w:rsidP="00A83E5D">
            <w:pPr>
              <w:rPr>
                <w:rFonts w:eastAsia="Calibri" w:cstheme="minorHAnsi"/>
                <w:b/>
                <w:bCs/>
                <w:sz w:val="21"/>
                <w:szCs w:val="21"/>
                <w:lang w:val="en-US"/>
              </w:rPr>
            </w:pPr>
            <w:r w:rsidRPr="008919C6">
              <w:rPr>
                <w:rFonts w:eastAsia="Calibri" w:cstheme="minorHAnsi"/>
                <w:b/>
                <w:bCs/>
                <w:sz w:val="21"/>
                <w:szCs w:val="21"/>
              </w:rPr>
              <w:t xml:space="preserve">Confirmation of Declaration </w:t>
            </w:r>
            <w:r w:rsidRPr="008919C6">
              <w:rPr>
                <w:rFonts w:eastAsia="Calibri" w:cstheme="minorHAnsi"/>
                <w:b/>
                <w:bCs/>
                <w:i/>
                <w:iCs/>
                <w:sz w:val="21"/>
                <w:szCs w:val="21"/>
              </w:rPr>
              <w:t>(tick box below)</w:t>
            </w:r>
          </w:p>
        </w:tc>
      </w:tr>
      <w:tr w:rsidR="008919C6" w:rsidRPr="0024277F" w14:paraId="2E24CDA4" w14:textId="77777777" w:rsidTr="00A83E5D">
        <w:trPr>
          <w:trHeight w:val="840"/>
        </w:trPr>
        <w:tc>
          <w:tcPr>
            <w:tcW w:w="448" w:type="dxa"/>
            <w:tcBorders>
              <w:top w:val="single" w:sz="6" w:space="0" w:color="auto"/>
              <w:left w:val="single" w:sz="6" w:space="0" w:color="auto"/>
              <w:bottom w:val="single" w:sz="6" w:space="0" w:color="auto"/>
              <w:right w:val="single" w:sz="6" w:space="0" w:color="auto"/>
            </w:tcBorders>
            <w:vAlign w:val="center"/>
          </w:tcPr>
          <w:p w14:paraId="497C8715" w14:textId="77777777" w:rsidR="008919C6" w:rsidRPr="0024277F" w:rsidRDefault="008919C6" w:rsidP="00A83E5D">
            <w:pPr>
              <w:rPr>
                <w:rFonts w:eastAsia="Calibri" w:cstheme="minorHAnsi"/>
                <w:lang w:val="en-US"/>
              </w:rPr>
            </w:pPr>
            <w:r w:rsidRPr="0024277F">
              <w:rPr>
                <w:rFonts w:eastAsia="Calibri" w:cstheme="minorHAnsi"/>
              </w:rPr>
              <w:t xml:space="preserve"> </w:t>
            </w:r>
          </w:p>
        </w:tc>
        <w:tc>
          <w:tcPr>
            <w:tcW w:w="9467" w:type="dxa"/>
            <w:gridSpan w:val="3"/>
            <w:tcBorders>
              <w:top w:val="nil"/>
              <w:left w:val="single" w:sz="6" w:space="0" w:color="auto"/>
              <w:bottom w:val="single" w:sz="6" w:space="0" w:color="auto"/>
              <w:right w:val="single" w:sz="0" w:space="0" w:color="auto"/>
            </w:tcBorders>
            <w:vAlign w:val="center"/>
          </w:tcPr>
          <w:p w14:paraId="49571DF3" w14:textId="77777777" w:rsidR="008919C6" w:rsidRPr="0024277F" w:rsidRDefault="008919C6" w:rsidP="00A83E5D">
            <w:pPr>
              <w:rPr>
                <w:rFonts w:eastAsia="Calibri" w:cstheme="minorHAnsi"/>
                <w:lang w:val="en-US"/>
              </w:rPr>
            </w:pPr>
            <w:r w:rsidRPr="0024277F">
              <w:rPr>
                <w:rFonts w:eastAsia="Calibri" w:cstheme="minorHAnsi"/>
              </w:rPr>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8919C6" w:rsidRPr="0024277F" w14:paraId="0BF4DE9C" w14:textId="77777777" w:rsidTr="00A83E5D">
        <w:trPr>
          <w:trHeight w:val="840"/>
        </w:trPr>
        <w:tc>
          <w:tcPr>
            <w:tcW w:w="448" w:type="dxa"/>
            <w:tcBorders>
              <w:top w:val="single" w:sz="6" w:space="0" w:color="auto"/>
              <w:left w:val="single" w:sz="6" w:space="0" w:color="auto"/>
              <w:bottom w:val="single" w:sz="6" w:space="0" w:color="auto"/>
              <w:right w:val="single" w:sz="6" w:space="0" w:color="auto"/>
            </w:tcBorders>
            <w:vAlign w:val="center"/>
          </w:tcPr>
          <w:p w14:paraId="54F1E8AA" w14:textId="77777777" w:rsidR="008919C6" w:rsidRPr="0024277F" w:rsidRDefault="008919C6" w:rsidP="00A83E5D">
            <w:pPr>
              <w:rPr>
                <w:rFonts w:eastAsia="Calibri" w:cstheme="minorHAnsi"/>
                <w:lang w:val="en-US"/>
              </w:rPr>
            </w:pPr>
            <w:r w:rsidRPr="0024277F">
              <w:rPr>
                <w:rFonts w:eastAsia="Calibri" w:cstheme="minorHAnsi"/>
              </w:rPr>
              <w:t xml:space="preserve"> </w:t>
            </w:r>
          </w:p>
        </w:tc>
        <w:tc>
          <w:tcPr>
            <w:tcW w:w="9467" w:type="dxa"/>
            <w:gridSpan w:val="3"/>
            <w:tcBorders>
              <w:top w:val="single" w:sz="6" w:space="0" w:color="auto"/>
              <w:left w:val="single" w:sz="6" w:space="0" w:color="auto"/>
              <w:bottom w:val="single" w:sz="6" w:space="0" w:color="auto"/>
              <w:right w:val="single" w:sz="0" w:space="0" w:color="auto"/>
            </w:tcBorders>
            <w:vAlign w:val="center"/>
          </w:tcPr>
          <w:p w14:paraId="5F77A4A9" w14:textId="77777777" w:rsidR="008919C6" w:rsidRPr="0024277F" w:rsidRDefault="008919C6" w:rsidP="00A83E5D">
            <w:pPr>
              <w:rPr>
                <w:rFonts w:eastAsia="Calibri" w:cstheme="minorHAnsi"/>
                <w:lang w:val="en-US"/>
              </w:rPr>
            </w:pPr>
            <w:r w:rsidRPr="0024277F">
              <w:rPr>
                <w:rFonts w:eastAsia="Calibri" w:cstheme="minorHAnsi"/>
              </w:rPr>
              <w:t xml:space="preserve">In accordance with KLS’s procedures, if required, I agree to undertake a DBS check and/or provide a valid DBS certificate and consent to the organisation clarifying any information provided on the disclosure with the agencies providing it. </w:t>
            </w:r>
          </w:p>
        </w:tc>
      </w:tr>
      <w:tr w:rsidR="008919C6" w:rsidRPr="0024277F" w14:paraId="6A3AB141" w14:textId="77777777" w:rsidTr="00A83E5D">
        <w:trPr>
          <w:trHeight w:val="570"/>
        </w:trPr>
        <w:tc>
          <w:tcPr>
            <w:tcW w:w="448" w:type="dxa"/>
            <w:tcBorders>
              <w:top w:val="single" w:sz="6" w:space="0" w:color="auto"/>
              <w:left w:val="single" w:sz="6" w:space="0" w:color="auto"/>
              <w:bottom w:val="single" w:sz="6" w:space="0" w:color="auto"/>
              <w:right w:val="single" w:sz="6" w:space="0" w:color="auto"/>
            </w:tcBorders>
            <w:vAlign w:val="center"/>
          </w:tcPr>
          <w:p w14:paraId="4C0CB9C6" w14:textId="77777777" w:rsidR="008919C6" w:rsidRPr="0024277F" w:rsidRDefault="008919C6" w:rsidP="00A83E5D">
            <w:pPr>
              <w:rPr>
                <w:rFonts w:eastAsia="Calibri" w:cstheme="minorHAnsi"/>
                <w:lang w:val="en-US"/>
              </w:rPr>
            </w:pPr>
            <w:r w:rsidRPr="0024277F">
              <w:rPr>
                <w:rFonts w:eastAsia="Calibri" w:cstheme="minorHAnsi"/>
              </w:rPr>
              <w:t xml:space="preserve"> </w:t>
            </w:r>
          </w:p>
        </w:tc>
        <w:tc>
          <w:tcPr>
            <w:tcW w:w="9467" w:type="dxa"/>
            <w:gridSpan w:val="3"/>
            <w:tcBorders>
              <w:top w:val="single" w:sz="6" w:space="0" w:color="auto"/>
              <w:left w:val="single" w:sz="6" w:space="0" w:color="auto"/>
              <w:bottom w:val="single" w:sz="6" w:space="0" w:color="auto"/>
              <w:right w:val="single" w:sz="0" w:space="0" w:color="auto"/>
            </w:tcBorders>
            <w:vAlign w:val="center"/>
          </w:tcPr>
          <w:p w14:paraId="1F3FB620" w14:textId="77777777" w:rsidR="008919C6" w:rsidRPr="0024277F" w:rsidRDefault="008919C6" w:rsidP="00A83E5D">
            <w:pPr>
              <w:rPr>
                <w:rFonts w:eastAsia="Calibri" w:cstheme="minorHAnsi"/>
                <w:lang w:val="en-US"/>
              </w:rPr>
            </w:pPr>
            <w:r w:rsidRPr="0024277F">
              <w:rPr>
                <w:rFonts w:eastAsia="Calibri" w:cstheme="minorHAnsi"/>
              </w:rPr>
              <w:t xml:space="preserve">I agree to inform KLS within 24 hours if I am subsequently investigated by any agency or organisation in relation to concerns about my behaviour towards children, young people and/or vulnerable adults. </w:t>
            </w:r>
          </w:p>
        </w:tc>
      </w:tr>
      <w:tr w:rsidR="008919C6" w:rsidRPr="0024277F" w14:paraId="5FACE3A7" w14:textId="77777777" w:rsidTr="00A83E5D">
        <w:tc>
          <w:tcPr>
            <w:tcW w:w="448" w:type="dxa"/>
            <w:tcBorders>
              <w:top w:val="single" w:sz="6" w:space="0" w:color="auto"/>
              <w:left w:val="single" w:sz="6" w:space="0" w:color="auto"/>
              <w:bottom w:val="single" w:sz="6" w:space="0" w:color="auto"/>
              <w:right w:val="single" w:sz="6" w:space="0" w:color="auto"/>
            </w:tcBorders>
            <w:vAlign w:val="center"/>
          </w:tcPr>
          <w:p w14:paraId="68AEFD54" w14:textId="77777777" w:rsidR="008919C6" w:rsidRPr="0024277F" w:rsidRDefault="008919C6" w:rsidP="00A83E5D">
            <w:pPr>
              <w:rPr>
                <w:rFonts w:eastAsia="Calibri" w:cstheme="minorHAnsi"/>
                <w:lang w:val="en-US"/>
              </w:rPr>
            </w:pPr>
            <w:r w:rsidRPr="0024277F">
              <w:rPr>
                <w:rFonts w:eastAsia="Calibri" w:cstheme="minorHAnsi"/>
              </w:rPr>
              <w:t xml:space="preserve"> </w:t>
            </w:r>
          </w:p>
        </w:tc>
        <w:tc>
          <w:tcPr>
            <w:tcW w:w="9467" w:type="dxa"/>
            <w:gridSpan w:val="3"/>
            <w:tcBorders>
              <w:top w:val="single" w:sz="6" w:space="0" w:color="auto"/>
              <w:left w:val="single" w:sz="6" w:space="0" w:color="auto"/>
              <w:bottom w:val="single" w:sz="6" w:space="0" w:color="auto"/>
              <w:right w:val="single" w:sz="0" w:space="0" w:color="auto"/>
            </w:tcBorders>
            <w:vAlign w:val="center"/>
          </w:tcPr>
          <w:p w14:paraId="1C395CE1" w14:textId="77777777" w:rsidR="008919C6" w:rsidRPr="0024277F" w:rsidRDefault="008919C6" w:rsidP="00A83E5D">
            <w:pPr>
              <w:rPr>
                <w:rFonts w:eastAsia="Calibri" w:cstheme="minorHAnsi"/>
                <w:lang w:val="en-US"/>
              </w:rPr>
            </w:pPr>
            <w:r w:rsidRPr="0024277F">
              <w:rPr>
                <w:rFonts w:eastAsia="Calibri" w:cstheme="minorHAnsi"/>
              </w:rPr>
              <w:t>I understand that the information contained on this form, the results of the DBS check and information supplied by third parties, may be supplied by KLS to other persons or organisations in circumstances where this is considered necessary to safeguard other children and/or vulnerable adults.</w:t>
            </w:r>
          </w:p>
        </w:tc>
      </w:tr>
      <w:tr w:rsidR="008919C6" w:rsidRPr="0024277F" w14:paraId="56816955" w14:textId="77777777" w:rsidTr="00A83E5D">
        <w:tc>
          <w:tcPr>
            <w:tcW w:w="33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A65530" w14:textId="77777777" w:rsidR="008919C6" w:rsidRPr="0024277F" w:rsidRDefault="008919C6" w:rsidP="00A83E5D">
            <w:pPr>
              <w:rPr>
                <w:rFonts w:eastAsia="Calibri" w:cstheme="minorHAnsi"/>
                <w:sz w:val="21"/>
                <w:szCs w:val="21"/>
                <w:lang w:val="en-US"/>
              </w:rPr>
            </w:pPr>
            <w:r w:rsidRPr="0024277F">
              <w:rPr>
                <w:rFonts w:eastAsia="Calibri" w:cstheme="minorHAnsi"/>
                <w:b/>
                <w:bCs/>
                <w:sz w:val="21"/>
                <w:szCs w:val="21"/>
              </w:rPr>
              <w:t>Signature:</w:t>
            </w:r>
          </w:p>
        </w:tc>
        <w:tc>
          <w:tcPr>
            <w:tcW w:w="6549" w:type="dxa"/>
            <w:gridSpan w:val="2"/>
            <w:tcBorders>
              <w:top w:val="nil"/>
              <w:left w:val="nil"/>
              <w:bottom w:val="single" w:sz="6" w:space="0" w:color="auto"/>
              <w:right w:val="single" w:sz="0" w:space="0" w:color="auto"/>
            </w:tcBorders>
            <w:vAlign w:val="center"/>
          </w:tcPr>
          <w:p w14:paraId="6E1D6D8D" w14:textId="77777777" w:rsidR="008919C6" w:rsidRDefault="008919C6" w:rsidP="00A83E5D">
            <w:pPr>
              <w:rPr>
                <w:rFonts w:eastAsia="Calibri" w:cstheme="minorHAnsi"/>
                <w:sz w:val="21"/>
                <w:szCs w:val="21"/>
              </w:rPr>
            </w:pPr>
            <w:r w:rsidRPr="0024277F">
              <w:rPr>
                <w:rFonts w:eastAsia="Calibri" w:cstheme="minorHAnsi"/>
                <w:sz w:val="21"/>
                <w:szCs w:val="21"/>
              </w:rPr>
              <w:t xml:space="preserve"> </w:t>
            </w:r>
          </w:p>
          <w:p w14:paraId="361ECBE9" w14:textId="3257D1EE" w:rsidR="008919C6" w:rsidRPr="0024277F" w:rsidRDefault="008919C6" w:rsidP="00A83E5D">
            <w:pPr>
              <w:rPr>
                <w:rFonts w:eastAsia="Calibri" w:cstheme="minorHAnsi"/>
                <w:sz w:val="21"/>
                <w:szCs w:val="21"/>
                <w:lang w:val="en-US"/>
              </w:rPr>
            </w:pPr>
          </w:p>
        </w:tc>
      </w:tr>
      <w:tr w:rsidR="008919C6" w:rsidRPr="0024277F" w14:paraId="65985641" w14:textId="77777777" w:rsidTr="00A83E5D">
        <w:tc>
          <w:tcPr>
            <w:tcW w:w="33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2CADB" w14:textId="77777777" w:rsidR="008919C6" w:rsidRPr="0024277F" w:rsidRDefault="008919C6" w:rsidP="00A83E5D">
            <w:pPr>
              <w:rPr>
                <w:rFonts w:eastAsia="Calibri" w:cstheme="minorHAnsi"/>
                <w:sz w:val="21"/>
                <w:szCs w:val="21"/>
                <w:lang w:val="en-US"/>
              </w:rPr>
            </w:pPr>
            <w:r w:rsidRPr="0024277F">
              <w:rPr>
                <w:rFonts w:eastAsia="Calibri" w:cstheme="minorHAnsi"/>
                <w:b/>
                <w:bCs/>
                <w:sz w:val="21"/>
                <w:szCs w:val="21"/>
              </w:rPr>
              <w:t>Print name:</w:t>
            </w:r>
          </w:p>
        </w:tc>
        <w:tc>
          <w:tcPr>
            <w:tcW w:w="6549" w:type="dxa"/>
            <w:gridSpan w:val="2"/>
            <w:tcBorders>
              <w:top w:val="single" w:sz="6" w:space="0" w:color="auto"/>
              <w:left w:val="nil"/>
              <w:bottom w:val="single" w:sz="6" w:space="0" w:color="auto"/>
              <w:right w:val="single" w:sz="0" w:space="0" w:color="auto"/>
            </w:tcBorders>
            <w:vAlign w:val="center"/>
          </w:tcPr>
          <w:p w14:paraId="074AACCD" w14:textId="77777777" w:rsidR="008919C6" w:rsidRDefault="008919C6" w:rsidP="00A83E5D">
            <w:pPr>
              <w:rPr>
                <w:rFonts w:eastAsia="Calibri" w:cstheme="minorHAnsi"/>
                <w:sz w:val="21"/>
                <w:szCs w:val="21"/>
              </w:rPr>
            </w:pPr>
            <w:r w:rsidRPr="0024277F">
              <w:rPr>
                <w:rFonts w:eastAsia="Calibri" w:cstheme="minorHAnsi"/>
                <w:sz w:val="21"/>
                <w:szCs w:val="21"/>
              </w:rPr>
              <w:t xml:space="preserve"> </w:t>
            </w:r>
          </w:p>
          <w:p w14:paraId="0F1CF965" w14:textId="7A00AF1C" w:rsidR="008919C6" w:rsidRPr="0024277F" w:rsidRDefault="008919C6" w:rsidP="00A83E5D">
            <w:pPr>
              <w:rPr>
                <w:rFonts w:eastAsia="Calibri" w:cstheme="minorHAnsi"/>
                <w:sz w:val="21"/>
                <w:szCs w:val="21"/>
                <w:lang w:val="en-US"/>
              </w:rPr>
            </w:pPr>
          </w:p>
        </w:tc>
      </w:tr>
      <w:tr w:rsidR="008919C6" w:rsidRPr="0024277F" w14:paraId="2D6FA973" w14:textId="77777777" w:rsidTr="00A83E5D">
        <w:trPr>
          <w:trHeight w:val="435"/>
        </w:trPr>
        <w:tc>
          <w:tcPr>
            <w:tcW w:w="33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31EF28" w14:textId="77777777" w:rsidR="008919C6" w:rsidRPr="0024277F" w:rsidRDefault="008919C6" w:rsidP="00A83E5D">
            <w:pPr>
              <w:rPr>
                <w:rFonts w:eastAsia="Calibri" w:cstheme="minorHAnsi"/>
                <w:sz w:val="21"/>
                <w:szCs w:val="21"/>
                <w:lang w:val="en-US"/>
              </w:rPr>
            </w:pPr>
            <w:r w:rsidRPr="0024277F">
              <w:rPr>
                <w:rFonts w:eastAsia="Calibri" w:cstheme="minorHAnsi"/>
                <w:b/>
                <w:bCs/>
                <w:sz w:val="21"/>
                <w:szCs w:val="21"/>
              </w:rPr>
              <w:t xml:space="preserve">Date: </w:t>
            </w:r>
          </w:p>
        </w:tc>
        <w:tc>
          <w:tcPr>
            <w:tcW w:w="6549" w:type="dxa"/>
            <w:gridSpan w:val="2"/>
            <w:tcBorders>
              <w:top w:val="single" w:sz="6" w:space="0" w:color="auto"/>
              <w:left w:val="nil"/>
              <w:bottom w:val="single" w:sz="6" w:space="0" w:color="auto"/>
              <w:right w:val="single" w:sz="0" w:space="0" w:color="auto"/>
            </w:tcBorders>
            <w:vAlign w:val="center"/>
          </w:tcPr>
          <w:p w14:paraId="1BAC98FC" w14:textId="77777777" w:rsidR="008919C6" w:rsidRDefault="008919C6" w:rsidP="00A83E5D">
            <w:pPr>
              <w:rPr>
                <w:rFonts w:eastAsia="Calibri" w:cstheme="minorHAnsi"/>
                <w:sz w:val="21"/>
                <w:szCs w:val="21"/>
              </w:rPr>
            </w:pPr>
            <w:r w:rsidRPr="0024277F">
              <w:rPr>
                <w:rFonts w:eastAsia="Calibri" w:cstheme="minorHAnsi"/>
                <w:sz w:val="21"/>
                <w:szCs w:val="21"/>
              </w:rPr>
              <w:t xml:space="preserve"> </w:t>
            </w:r>
          </w:p>
          <w:p w14:paraId="36B08874" w14:textId="56D3F00A" w:rsidR="008919C6" w:rsidRPr="0024277F" w:rsidRDefault="008919C6" w:rsidP="00A83E5D">
            <w:pPr>
              <w:rPr>
                <w:rFonts w:eastAsia="Calibri" w:cstheme="minorHAnsi"/>
                <w:sz w:val="21"/>
                <w:szCs w:val="21"/>
                <w:lang w:val="en-US"/>
              </w:rPr>
            </w:pPr>
          </w:p>
        </w:tc>
      </w:tr>
    </w:tbl>
    <w:p w14:paraId="2FC47C6A" w14:textId="4775BDDC" w:rsidR="008919C6" w:rsidRDefault="008919C6" w:rsidP="008919C6">
      <w:pPr>
        <w:jc w:val="both"/>
        <w:rPr>
          <w:rFonts w:cstheme="minorHAnsi"/>
        </w:rPr>
      </w:pPr>
    </w:p>
    <w:p w14:paraId="0B017140" w14:textId="51624CEF" w:rsidR="008919C6" w:rsidRDefault="008919C6">
      <w:pPr>
        <w:rPr>
          <w:rFonts w:cstheme="minorHAnsi"/>
        </w:rPr>
      </w:pPr>
      <w:r>
        <w:rPr>
          <w:rFonts w:cstheme="minorHAnsi"/>
        </w:rPr>
        <w:br w:type="page"/>
      </w:r>
    </w:p>
    <w:p w14:paraId="432E5EDD" w14:textId="77777777" w:rsidR="008919C6" w:rsidRPr="0024277F" w:rsidRDefault="008919C6" w:rsidP="008919C6">
      <w:pPr>
        <w:jc w:val="both"/>
        <w:rPr>
          <w:rFonts w:cstheme="minorHAnsi"/>
        </w:rPr>
      </w:pPr>
    </w:p>
    <w:p w14:paraId="1FE5CDF8" w14:textId="77777777" w:rsidR="008919C6" w:rsidRPr="0024277F" w:rsidRDefault="008919C6" w:rsidP="008919C6">
      <w:pPr>
        <w:pStyle w:val="NoSpacing"/>
        <w:jc w:val="right"/>
        <w:rPr>
          <w:rFonts w:cstheme="minorHAnsi"/>
          <w:lang w:val="en"/>
        </w:rPr>
      </w:pPr>
      <w:r w:rsidRPr="0024277F">
        <w:rPr>
          <w:rFonts w:cstheme="minorHAnsi"/>
          <w:noProof/>
        </w:rPr>
        <w:drawing>
          <wp:inline distT="0" distB="0" distL="0" distR="0" wp14:anchorId="48976D11" wp14:editId="743FFABE">
            <wp:extent cx="1520190" cy="1074764"/>
            <wp:effectExtent l="0" t="0" r="3810" b="0"/>
            <wp:docPr id="197015597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5597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1568" cy="1075738"/>
                    </a:xfrm>
                    <a:prstGeom prst="rect">
                      <a:avLst/>
                    </a:prstGeom>
                  </pic:spPr>
                </pic:pic>
              </a:graphicData>
            </a:graphic>
          </wp:inline>
        </w:drawing>
      </w:r>
    </w:p>
    <w:p w14:paraId="4E1B664E" w14:textId="64FA2FA8" w:rsidR="008919C6" w:rsidRDefault="008919C6" w:rsidP="008919C6">
      <w:pPr>
        <w:rPr>
          <w:rFonts w:cstheme="minorHAnsi"/>
          <w:b/>
          <w:sz w:val="28"/>
          <w:szCs w:val="28"/>
          <w:lang w:val="en"/>
        </w:rPr>
      </w:pPr>
      <w:r w:rsidRPr="0024277F">
        <w:rPr>
          <w:rFonts w:cstheme="minorHAnsi"/>
          <w:b/>
          <w:sz w:val="28"/>
          <w:szCs w:val="28"/>
          <w:lang w:val="en"/>
        </w:rPr>
        <w:t>Katherine Low Settlement Equal Opportunities Monitoring Form</w:t>
      </w:r>
    </w:p>
    <w:p w14:paraId="6D032508" w14:textId="77777777" w:rsidR="008919C6" w:rsidRPr="0024277F" w:rsidRDefault="008919C6" w:rsidP="008919C6">
      <w:pPr>
        <w:rPr>
          <w:rFonts w:cstheme="minorHAnsi"/>
          <w:b/>
          <w:sz w:val="28"/>
          <w:szCs w:val="28"/>
          <w:lang w:val="en"/>
        </w:rPr>
      </w:pPr>
    </w:p>
    <w:p w14:paraId="0C30958E" w14:textId="2CB09E6A" w:rsidR="008919C6" w:rsidRDefault="008919C6" w:rsidP="008919C6">
      <w:pPr>
        <w:jc w:val="both"/>
        <w:rPr>
          <w:rFonts w:cstheme="minorHAnsi"/>
          <w:lang w:val="en"/>
        </w:rPr>
      </w:pPr>
      <w:r w:rsidRPr="0024277F">
        <w:rPr>
          <w:rFonts w:cstheme="minorHAnsi"/>
          <w:lang w:val="en"/>
        </w:rPr>
        <w:t xml:space="preserve">KLS want to make sure that it is an equal opportunities employer in practice, which is why we want to monitor our recruitment procedures. By completing this form, you are helping us improve our equal opportunities practice. We will </w:t>
      </w:r>
      <w:r w:rsidRPr="0024277F">
        <w:rPr>
          <w:rFonts w:cstheme="minorHAnsi"/>
          <w:u w:val="single"/>
          <w:lang w:val="en"/>
        </w:rPr>
        <w:t>separate</w:t>
      </w:r>
      <w:r w:rsidRPr="0024277F">
        <w:rPr>
          <w:rFonts w:cstheme="minorHAnsi"/>
          <w:lang w:val="en"/>
        </w:rPr>
        <w:t xml:space="preserve"> this part of the form from the application form. It will not form part of the selection process. All information will be held </w:t>
      </w:r>
      <w:r w:rsidRPr="0024277F">
        <w:rPr>
          <w:rFonts w:cstheme="minorHAnsi"/>
          <w:u w:val="single"/>
          <w:lang w:val="en"/>
        </w:rPr>
        <w:t>confidentially</w:t>
      </w:r>
      <w:r w:rsidRPr="0024277F">
        <w:rPr>
          <w:rFonts w:cstheme="minorHAnsi"/>
          <w:lang w:val="en"/>
        </w:rPr>
        <w:t>.</w:t>
      </w:r>
    </w:p>
    <w:p w14:paraId="0EBA21C0" w14:textId="77777777" w:rsidR="008919C6" w:rsidRPr="0024277F" w:rsidRDefault="008919C6" w:rsidP="008919C6">
      <w:pPr>
        <w:jc w:val="both"/>
        <w:rPr>
          <w:rFonts w:cstheme="minorHAnsi"/>
          <w:lang w:val="en"/>
        </w:rPr>
      </w:pPr>
    </w:p>
    <w:p w14:paraId="3EE62C8C" w14:textId="15AD830B" w:rsidR="008919C6" w:rsidRDefault="008919C6" w:rsidP="008919C6">
      <w:pPr>
        <w:rPr>
          <w:rFonts w:cstheme="minorHAnsi"/>
          <w:lang w:val="en"/>
        </w:rPr>
      </w:pPr>
      <w:r w:rsidRPr="0024277F">
        <w:rPr>
          <w:rFonts w:cstheme="minorHAnsi"/>
          <w:lang w:val="en"/>
        </w:rPr>
        <w:t>Please tick the appropriate boxes:</w:t>
      </w:r>
    </w:p>
    <w:p w14:paraId="3C88EAA1" w14:textId="77777777" w:rsidR="008919C6" w:rsidRPr="0024277F" w:rsidRDefault="008919C6" w:rsidP="008919C6">
      <w:pPr>
        <w:rPr>
          <w:rFonts w:cstheme="minorHAnsi"/>
          <w:lang w:val="en"/>
        </w:rPr>
      </w:pPr>
    </w:p>
    <w:p w14:paraId="1F47C709" w14:textId="77777777" w:rsidR="008919C6" w:rsidRPr="0024277F" w:rsidRDefault="008919C6" w:rsidP="008919C6">
      <w:pPr>
        <w:widowControl w:val="0"/>
        <w:numPr>
          <w:ilvl w:val="0"/>
          <w:numId w:val="21"/>
        </w:numPr>
        <w:suppressAutoHyphens/>
        <w:rPr>
          <w:rFonts w:cstheme="minorHAnsi"/>
          <w:b/>
          <w:lang w:val="en"/>
        </w:rPr>
      </w:pPr>
      <w:r w:rsidRPr="0024277F">
        <w:rPr>
          <w:rFonts w:cstheme="minorHAnsi"/>
          <w:b/>
          <w:lang w:val="en"/>
        </w:rPr>
        <w:t xml:space="preserve">How would you describe your gender? </w:t>
      </w:r>
    </w:p>
    <w:p w14:paraId="1FAB6562" w14:textId="6B9DEDB7" w:rsidR="008919C6" w:rsidRDefault="008919C6" w:rsidP="008919C6">
      <w:pPr>
        <w:rPr>
          <w:rFonts w:cstheme="minorHAnsi"/>
          <w:lang w:val="en"/>
        </w:rPr>
      </w:pPr>
      <w:r w:rsidRPr="0024277F">
        <w:rPr>
          <w:rFonts w:cstheme="minorHAnsi"/>
          <w:lang w:val="en"/>
        </w:rPr>
        <w:t>Male</w:t>
      </w:r>
      <w:r w:rsidRPr="0024277F">
        <w:rPr>
          <w:rFonts w:cstheme="minorHAnsi"/>
          <w:lang w:val="en"/>
        </w:rPr>
        <w:tab/>
        <w:t>□</w:t>
      </w:r>
      <w:r w:rsidRPr="0024277F">
        <w:rPr>
          <w:rFonts w:cstheme="minorHAnsi"/>
          <w:lang w:val="en"/>
        </w:rPr>
        <w:tab/>
        <w:t>Female</w:t>
      </w:r>
      <w:r w:rsidRPr="0024277F">
        <w:rPr>
          <w:rFonts w:cstheme="minorHAnsi"/>
          <w:lang w:val="en"/>
        </w:rPr>
        <w:tab/>
        <w:t xml:space="preserve">   □</w:t>
      </w:r>
      <w:r w:rsidRPr="0024277F">
        <w:rPr>
          <w:rFonts w:cstheme="minorHAnsi"/>
          <w:lang w:val="en"/>
        </w:rPr>
        <w:tab/>
        <w:t xml:space="preserve">Transgender </w:t>
      </w:r>
      <w:r w:rsidRPr="0024277F">
        <w:rPr>
          <w:rFonts w:cstheme="minorHAnsi"/>
          <w:lang w:val="en"/>
        </w:rPr>
        <w:tab/>
        <w:t>□</w:t>
      </w:r>
      <w:r w:rsidRPr="0024277F">
        <w:rPr>
          <w:rFonts w:cstheme="minorHAnsi"/>
          <w:lang w:val="en"/>
        </w:rPr>
        <w:tab/>
        <w:t xml:space="preserve">Prefer not to say </w:t>
      </w:r>
      <w:r w:rsidRPr="0024277F">
        <w:rPr>
          <w:rFonts w:cstheme="minorHAnsi"/>
          <w:lang w:val="en"/>
        </w:rPr>
        <w:tab/>
        <w:t>□</w:t>
      </w:r>
    </w:p>
    <w:p w14:paraId="24B56D68" w14:textId="77777777" w:rsidR="008919C6" w:rsidRPr="0024277F" w:rsidRDefault="008919C6" w:rsidP="008919C6">
      <w:pPr>
        <w:rPr>
          <w:rFonts w:cstheme="minorHAnsi"/>
          <w:lang w:val="en"/>
        </w:rPr>
      </w:pPr>
    </w:p>
    <w:p w14:paraId="0D5D3486" w14:textId="77777777" w:rsidR="008919C6" w:rsidRPr="0024277F" w:rsidRDefault="008919C6" w:rsidP="008919C6">
      <w:pPr>
        <w:widowControl w:val="0"/>
        <w:numPr>
          <w:ilvl w:val="0"/>
          <w:numId w:val="21"/>
        </w:numPr>
        <w:suppressAutoHyphens/>
        <w:rPr>
          <w:rFonts w:cstheme="minorHAnsi"/>
          <w:b/>
          <w:lang w:val="en"/>
        </w:rPr>
      </w:pPr>
      <w:r w:rsidRPr="0024277F">
        <w:rPr>
          <w:rFonts w:cstheme="minorHAnsi"/>
          <w:b/>
          <w:lang w:val="en"/>
        </w:rPr>
        <w:t>What age group do you belong to?</w:t>
      </w:r>
    </w:p>
    <w:p w14:paraId="4BB4BCF0" w14:textId="77777777" w:rsidR="008919C6" w:rsidRPr="0024277F" w:rsidRDefault="008919C6" w:rsidP="008919C6">
      <w:pPr>
        <w:pStyle w:val="NoSpacing"/>
        <w:rPr>
          <w:rFonts w:cstheme="minorHAnsi"/>
          <w:lang w:val="en"/>
        </w:rPr>
      </w:pPr>
      <w:r w:rsidRPr="0024277F">
        <w:rPr>
          <w:rFonts w:cstheme="minorHAnsi"/>
          <w:lang w:val="en"/>
        </w:rPr>
        <w:t>16-24</w:t>
      </w:r>
      <w:r w:rsidRPr="0024277F">
        <w:rPr>
          <w:rFonts w:cstheme="minorHAnsi"/>
          <w:lang w:val="en"/>
        </w:rPr>
        <w:tab/>
        <w:t xml:space="preserve">□ </w:t>
      </w:r>
      <w:r w:rsidRPr="0024277F">
        <w:rPr>
          <w:rFonts w:cstheme="minorHAnsi"/>
          <w:lang w:val="en"/>
        </w:rPr>
        <w:tab/>
        <w:t xml:space="preserve">25-34 </w:t>
      </w:r>
      <w:r w:rsidRPr="0024277F">
        <w:rPr>
          <w:rFonts w:cstheme="minorHAnsi"/>
          <w:lang w:val="en"/>
        </w:rPr>
        <w:tab/>
        <w:t>□</w:t>
      </w:r>
      <w:r w:rsidRPr="0024277F">
        <w:rPr>
          <w:rFonts w:cstheme="minorHAnsi"/>
          <w:lang w:val="en"/>
        </w:rPr>
        <w:tab/>
        <w:t>35-44</w:t>
      </w:r>
      <w:r w:rsidRPr="0024277F">
        <w:rPr>
          <w:rFonts w:cstheme="minorHAnsi"/>
          <w:lang w:val="en"/>
        </w:rPr>
        <w:tab/>
        <w:t xml:space="preserve">□ </w:t>
      </w:r>
      <w:r w:rsidRPr="0024277F">
        <w:rPr>
          <w:rFonts w:cstheme="minorHAnsi"/>
          <w:lang w:val="en"/>
        </w:rPr>
        <w:tab/>
        <w:t>45-54</w:t>
      </w:r>
      <w:r w:rsidRPr="0024277F">
        <w:rPr>
          <w:rFonts w:cstheme="minorHAnsi"/>
          <w:lang w:val="en"/>
        </w:rPr>
        <w:tab/>
        <w:t xml:space="preserve">□ </w:t>
      </w:r>
      <w:r w:rsidRPr="0024277F">
        <w:rPr>
          <w:rFonts w:cstheme="minorHAnsi"/>
          <w:lang w:val="en"/>
        </w:rPr>
        <w:tab/>
        <w:t xml:space="preserve">55-64 </w:t>
      </w:r>
      <w:r w:rsidRPr="0024277F">
        <w:rPr>
          <w:rFonts w:cstheme="minorHAnsi"/>
          <w:lang w:val="en"/>
        </w:rPr>
        <w:tab/>
        <w:t xml:space="preserve">□ </w:t>
      </w:r>
      <w:r w:rsidRPr="0024277F">
        <w:rPr>
          <w:rFonts w:cstheme="minorHAnsi"/>
          <w:lang w:val="en"/>
        </w:rPr>
        <w:tab/>
        <w:t>over 65</w:t>
      </w:r>
      <w:r w:rsidRPr="0024277F">
        <w:rPr>
          <w:rFonts w:cstheme="minorHAnsi"/>
          <w:lang w:val="en"/>
        </w:rPr>
        <w:tab/>
        <w:t xml:space="preserve"> □ </w:t>
      </w:r>
    </w:p>
    <w:p w14:paraId="6FC12F3B" w14:textId="77777777" w:rsidR="008919C6" w:rsidRPr="0024277F" w:rsidRDefault="008919C6" w:rsidP="008919C6">
      <w:pPr>
        <w:pStyle w:val="NoSpacing"/>
        <w:rPr>
          <w:rFonts w:cstheme="minorHAnsi"/>
          <w:lang w:val="en"/>
        </w:rPr>
      </w:pPr>
      <w:r w:rsidRPr="0024277F">
        <w:rPr>
          <w:rFonts w:cstheme="minorHAnsi"/>
          <w:lang w:val="en"/>
        </w:rPr>
        <w:t>Prefer not to say    □</w:t>
      </w:r>
      <w:r w:rsidRPr="0024277F">
        <w:rPr>
          <w:rFonts w:cstheme="minorHAnsi"/>
          <w:lang w:val="en"/>
        </w:rPr>
        <w:tab/>
      </w:r>
    </w:p>
    <w:p w14:paraId="613DE7C9" w14:textId="77777777" w:rsidR="008919C6" w:rsidRPr="0024277F" w:rsidRDefault="008919C6" w:rsidP="008919C6">
      <w:pPr>
        <w:pStyle w:val="NoSpacing"/>
        <w:rPr>
          <w:rFonts w:cstheme="minorHAnsi"/>
          <w:lang w:val="en"/>
        </w:rPr>
      </w:pPr>
    </w:p>
    <w:p w14:paraId="1EF205E1" w14:textId="77777777" w:rsidR="008919C6" w:rsidRPr="0024277F" w:rsidRDefault="008919C6" w:rsidP="008919C6">
      <w:pPr>
        <w:widowControl w:val="0"/>
        <w:numPr>
          <w:ilvl w:val="0"/>
          <w:numId w:val="21"/>
        </w:numPr>
        <w:suppressAutoHyphens/>
        <w:rPr>
          <w:rFonts w:cstheme="minorHAnsi"/>
          <w:b/>
          <w:lang w:val="en"/>
        </w:rPr>
      </w:pPr>
      <w:r w:rsidRPr="0024277F">
        <w:rPr>
          <w:rFonts w:cstheme="minorHAnsi"/>
          <w:b/>
          <w:lang w:val="en"/>
        </w:rPr>
        <w:t>How would you describe your sexuality?</w:t>
      </w:r>
    </w:p>
    <w:p w14:paraId="45D845E1" w14:textId="77777777" w:rsidR="008919C6" w:rsidRPr="0024277F" w:rsidRDefault="008919C6" w:rsidP="008919C6">
      <w:pPr>
        <w:pStyle w:val="NoSpacing"/>
        <w:rPr>
          <w:rFonts w:cstheme="minorHAnsi"/>
          <w:lang w:val="en"/>
        </w:rPr>
      </w:pPr>
      <w:r w:rsidRPr="0024277F">
        <w:rPr>
          <w:rFonts w:cstheme="minorHAnsi"/>
          <w:lang w:val="en"/>
        </w:rPr>
        <w:t xml:space="preserve">Heterosexual/straight </w:t>
      </w:r>
      <w:r w:rsidRPr="0024277F">
        <w:rPr>
          <w:rFonts w:cstheme="minorHAnsi"/>
          <w:lang w:val="en"/>
        </w:rPr>
        <w:tab/>
        <w:t xml:space="preserve">□ </w:t>
      </w:r>
      <w:r w:rsidRPr="0024277F">
        <w:rPr>
          <w:rFonts w:cstheme="minorHAnsi"/>
          <w:lang w:val="en"/>
        </w:rPr>
        <w:tab/>
        <w:t xml:space="preserve">Gay man </w:t>
      </w:r>
      <w:r w:rsidRPr="0024277F">
        <w:rPr>
          <w:rFonts w:cstheme="minorHAnsi"/>
          <w:lang w:val="en"/>
        </w:rPr>
        <w:tab/>
        <w:t xml:space="preserve">     □ </w:t>
      </w:r>
      <w:r w:rsidRPr="0024277F">
        <w:rPr>
          <w:rFonts w:cstheme="minorHAnsi"/>
          <w:lang w:val="en"/>
        </w:rPr>
        <w:tab/>
        <w:t>Gay woman/lesbian</w:t>
      </w:r>
      <w:r w:rsidRPr="0024277F">
        <w:rPr>
          <w:rFonts w:cstheme="minorHAnsi"/>
          <w:lang w:val="en"/>
        </w:rPr>
        <w:tab/>
        <w:t>□</w:t>
      </w:r>
      <w:r w:rsidRPr="0024277F">
        <w:rPr>
          <w:rFonts w:cstheme="minorHAnsi"/>
          <w:lang w:val="en"/>
        </w:rPr>
        <w:tab/>
      </w:r>
    </w:p>
    <w:p w14:paraId="14FDAAF9" w14:textId="77777777" w:rsidR="008919C6" w:rsidRPr="0024277F" w:rsidRDefault="008919C6" w:rsidP="008919C6">
      <w:pPr>
        <w:pStyle w:val="NoSpacing"/>
        <w:rPr>
          <w:rFonts w:cstheme="minorHAnsi"/>
          <w:lang w:val="en"/>
        </w:rPr>
      </w:pPr>
      <w:r w:rsidRPr="0024277F">
        <w:rPr>
          <w:rFonts w:cstheme="minorHAnsi"/>
          <w:lang w:val="en"/>
        </w:rPr>
        <w:t>Bi-sexual</w:t>
      </w:r>
      <w:r w:rsidRPr="0024277F">
        <w:rPr>
          <w:rFonts w:cstheme="minorHAnsi"/>
          <w:lang w:val="en"/>
        </w:rPr>
        <w:tab/>
        <w:t xml:space="preserve"> □ </w:t>
      </w:r>
      <w:r w:rsidRPr="0024277F">
        <w:rPr>
          <w:rFonts w:cstheme="minorHAnsi"/>
          <w:lang w:val="en"/>
        </w:rPr>
        <w:tab/>
      </w:r>
      <w:r w:rsidRPr="0024277F">
        <w:rPr>
          <w:rFonts w:cstheme="minorHAnsi"/>
          <w:lang w:val="en"/>
        </w:rPr>
        <w:tab/>
        <w:t>Prefer not to say    □</w:t>
      </w:r>
    </w:p>
    <w:p w14:paraId="6294CAF4" w14:textId="77777777" w:rsidR="008919C6" w:rsidRPr="0024277F" w:rsidRDefault="008919C6" w:rsidP="008919C6">
      <w:pPr>
        <w:pStyle w:val="NoSpacing"/>
        <w:rPr>
          <w:rFonts w:cstheme="minorHAnsi"/>
          <w:lang w:val="en"/>
        </w:rPr>
      </w:pPr>
    </w:p>
    <w:p w14:paraId="013ACAD6" w14:textId="77777777" w:rsidR="008919C6" w:rsidRPr="0024277F" w:rsidRDefault="008919C6" w:rsidP="008919C6">
      <w:pPr>
        <w:widowControl w:val="0"/>
        <w:numPr>
          <w:ilvl w:val="0"/>
          <w:numId w:val="21"/>
        </w:numPr>
        <w:suppressAutoHyphens/>
        <w:rPr>
          <w:rFonts w:cstheme="minorHAnsi"/>
          <w:b/>
          <w:lang w:val="en"/>
        </w:rPr>
      </w:pPr>
      <w:r w:rsidRPr="0024277F">
        <w:rPr>
          <w:rFonts w:cstheme="minorHAnsi"/>
          <w:b/>
          <w:lang w:val="en"/>
        </w:rPr>
        <w:t>Do you consider that you have a disability?</w:t>
      </w:r>
    </w:p>
    <w:p w14:paraId="47841F33" w14:textId="5F330639" w:rsidR="008919C6" w:rsidRDefault="008919C6" w:rsidP="008919C6">
      <w:pPr>
        <w:rPr>
          <w:rFonts w:cstheme="minorHAnsi"/>
          <w:lang w:val="en"/>
        </w:rPr>
      </w:pPr>
      <w:r w:rsidRPr="0024277F">
        <w:rPr>
          <w:rFonts w:cstheme="minorHAnsi"/>
          <w:lang w:val="en"/>
        </w:rPr>
        <w:t xml:space="preserve">Yes </w:t>
      </w:r>
      <w:r w:rsidRPr="0024277F">
        <w:rPr>
          <w:rFonts w:cstheme="minorHAnsi"/>
          <w:lang w:val="en"/>
        </w:rPr>
        <w:tab/>
        <w:t xml:space="preserve">□ </w:t>
      </w:r>
      <w:r w:rsidRPr="0024277F">
        <w:rPr>
          <w:rFonts w:cstheme="minorHAnsi"/>
          <w:lang w:val="en"/>
        </w:rPr>
        <w:tab/>
        <w:t xml:space="preserve">No </w:t>
      </w:r>
      <w:r w:rsidRPr="0024277F">
        <w:rPr>
          <w:rFonts w:cstheme="minorHAnsi"/>
          <w:lang w:val="en"/>
        </w:rPr>
        <w:tab/>
        <w:t xml:space="preserve">□ </w:t>
      </w:r>
      <w:r w:rsidRPr="0024277F">
        <w:rPr>
          <w:rFonts w:cstheme="minorHAnsi"/>
          <w:lang w:val="en"/>
        </w:rPr>
        <w:tab/>
        <w:t>Prefer not to say    □</w:t>
      </w:r>
    </w:p>
    <w:p w14:paraId="43829192" w14:textId="77777777" w:rsidR="008919C6" w:rsidRPr="0024277F" w:rsidRDefault="008919C6" w:rsidP="008919C6">
      <w:pPr>
        <w:rPr>
          <w:rFonts w:cstheme="minorHAnsi"/>
          <w:lang w:val="en"/>
        </w:rPr>
      </w:pPr>
    </w:p>
    <w:p w14:paraId="32ADCEDB" w14:textId="77777777" w:rsidR="008919C6" w:rsidRPr="0024277F" w:rsidRDefault="008919C6" w:rsidP="008919C6">
      <w:pPr>
        <w:widowControl w:val="0"/>
        <w:numPr>
          <w:ilvl w:val="0"/>
          <w:numId w:val="21"/>
        </w:numPr>
        <w:suppressAutoHyphens/>
        <w:rPr>
          <w:rFonts w:cstheme="minorHAnsi"/>
          <w:b/>
          <w:lang w:val="en"/>
        </w:rPr>
      </w:pPr>
      <w:r w:rsidRPr="0024277F">
        <w:rPr>
          <w:rFonts w:cstheme="minorHAnsi"/>
          <w:b/>
          <w:lang w:val="en"/>
        </w:rPr>
        <w:t>Do you have a disability, as defined by the Disability Discrimination Act?</w:t>
      </w:r>
    </w:p>
    <w:p w14:paraId="50E57901" w14:textId="03177837" w:rsidR="008919C6" w:rsidRDefault="008919C6" w:rsidP="008919C6">
      <w:pPr>
        <w:rPr>
          <w:rFonts w:cstheme="minorHAnsi"/>
          <w:lang w:val="en"/>
        </w:rPr>
      </w:pPr>
      <w:r w:rsidRPr="0024277F">
        <w:rPr>
          <w:rFonts w:cstheme="minorHAnsi"/>
          <w:lang w:val="en"/>
        </w:rPr>
        <w:t xml:space="preserve">Yes </w:t>
      </w:r>
      <w:r w:rsidRPr="0024277F">
        <w:rPr>
          <w:rFonts w:cstheme="minorHAnsi"/>
          <w:lang w:val="en"/>
        </w:rPr>
        <w:tab/>
        <w:t xml:space="preserve">□ </w:t>
      </w:r>
      <w:r w:rsidRPr="0024277F">
        <w:rPr>
          <w:rFonts w:cstheme="minorHAnsi"/>
          <w:lang w:val="en"/>
        </w:rPr>
        <w:tab/>
        <w:t xml:space="preserve">No </w:t>
      </w:r>
      <w:r w:rsidRPr="0024277F">
        <w:rPr>
          <w:rFonts w:cstheme="minorHAnsi"/>
          <w:lang w:val="en"/>
        </w:rPr>
        <w:tab/>
        <w:t>□</w:t>
      </w:r>
      <w:r w:rsidRPr="0024277F">
        <w:rPr>
          <w:rFonts w:cstheme="minorHAnsi"/>
          <w:lang w:val="en"/>
        </w:rPr>
        <w:tab/>
        <w:t>Prefer not to say    □</w:t>
      </w:r>
      <w:r w:rsidRPr="0024277F">
        <w:rPr>
          <w:rFonts w:cstheme="minorHAnsi"/>
          <w:lang w:val="en"/>
        </w:rPr>
        <w:tab/>
        <w:t>Don’t know</w:t>
      </w:r>
      <w:r w:rsidRPr="0024277F">
        <w:rPr>
          <w:rFonts w:cstheme="minorHAnsi"/>
          <w:lang w:val="en"/>
        </w:rPr>
        <w:tab/>
        <w:t>□</w:t>
      </w:r>
    </w:p>
    <w:p w14:paraId="366B9838" w14:textId="77777777" w:rsidR="008919C6" w:rsidRPr="0024277F" w:rsidRDefault="008919C6" w:rsidP="008919C6">
      <w:pPr>
        <w:rPr>
          <w:rFonts w:cstheme="minorHAnsi"/>
          <w:lang w:val="en"/>
        </w:rPr>
      </w:pPr>
    </w:p>
    <w:p w14:paraId="0E600637" w14:textId="77777777" w:rsidR="008919C6" w:rsidRPr="0024277F" w:rsidRDefault="008919C6" w:rsidP="008919C6">
      <w:pPr>
        <w:widowControl w:val="0"/>
        <w:numPr>
          <w:ilvl w:val="0"/>
          <w:numId w:val="21"/>
        </w:numPr>
        <w:suppressAutoHyphens/>
        <w:rPr>
          <w:rFonts w:cstheme="minorHAnsi"/>
          <w:b/>
          <w:lang w:val="en"/>
        </w:rPr>
      </w:pPr>
      <w:r w:rsidRPr="0024277F">
        <w:rPr>
          <w:rFonts w:cstheme="minorHAnsi"/>
          <w:b/>
          <w:lang w:val="en"/>
        </w:rPr>
        <w:t>Do you consider that you have a long-term health problem?</w:t>
      </w:r>
    </w:p>
    <w:p w14:paraId="14DB2035" w14:textId="58BB65B3" w:rsidR="008919C6" w:rsidRDefault="008919C6" w:rsidP="008919C6">
      <w:pPr>
        <w:rPr>
          <w:rFonts w:cstheme="minorHAnsi"/>
          <w:lang w:val="en"/>
        </w:rPr>
      </w:pPr>
      <w:r w:rsidRPr="0024277F">
        <w:rPr>
          <w:rFonts w:cstheme="minorHAnsi"/>
          <w:lang w:val="en"/>
        </w:rPr>
        <w:t xml:space="preserve">Yes </w:t>
      </w:r>
      <w:r w:rsidRPr="0024277F">
        <w:rPr>
          <w:rFonts w:cstheme="minorHAnsi"/>
          <w:lang w:val="en"/>
        </w:rPr>
        <w:tab/>
        <w:t>□</w:t>
      </w:r>
      <w:r w:rsidRPr="0024277F">
        <w:rPr>
          <w:rFonts w:cstheme="minorHAnsi"/>
          <w:lang w:val="en"/>
        </w:rPr>
        <w:tab/>
        <w:t xml:space="preserve">No </w:t>
      </w:r>
      <w:r w:rsidRPr="0024277F">
        <w:rPr>
          <w:rFonts w:cstheme="minorHAnsi"/>
          <w:lang w:val="en"/>
        </w:rPr>
        <w:tab/>
        <w:t>□</w:t>
      </w:r>
      <w:r w:rsidRPr="0024277F">
        <w:rPr>
          <w:rFonts w:cstheme="minorHAnsi"/>
          <w:lang w:val="en"/>
        </w:rPr>
        <w:tab/>
        <w:t>Prefer not to say    □</w:t>
      </w:r>
    </w:p>
    <w:p w14:paraId="28396E34" w14:textId="77777777" w:rsidR="008919C6" w:rsidRPr="0024277F" w:rsidRDefault="008919C6" w:rsidP="008919C6">
      <w:pPr>
        <w:rPr>
          <w:rFonts w:cstheme="minorHAnsi"/>
          <w:lang w:val="en"/>
        </w:rPr>
      </w:pPr>
    </w:p>
    <w:p w14:paraId="356F5BE2" w14:textId="77777777" w:rsidR="008919C6" w:rsidRPr="0024277F" w:rsidRDefault="008919C6" w:rsidP="008919C6">
      <w:pPr>
        <w:widowControl w:val="0"/>
        <w:numPr>
          <w:ilvl w:val="0"/>
          <w:numId w:val="21"/>
        </w:numPr>
        <w:suppressAutoHyphens/>
        <w:rPr>
          <w:rFonts w:cstheme="minorHAnsi"/>
          <w:b/>
          <w:lang w:val="en"/>
        </w:rPr>
      </w:pPr>
      <w:r w:rsidRPr="0024277F">
        <w:rPr>
          <w:rFonts w:cstheme="minorHAnsi"/>
          <w:b/>
          <w:lang w:val="en"/>
        </w:rPr>
        <w:t>How would you describe your religion or belief?</w:t>
      </w:r>
    </w:p>
    <w:p w14:paraId="0C24C3A6" w14:textId="77777777" w:rsidR="008919C6" w:rsidRPr="0024277F" w:rsidRDefault="008919C6" w:rsidP="008919C6">
      <w:pPr>
        <w:pStyle w:val="NoSpacing"/>
        <w:rPr>
          <w:rFonts w:cstheme="minorHAnsi"/>
          <w:lang w:val="en"/>
        </w:rPr>
      </w:pPr>
      <w:r w:rsidRPr="0024277F">
        <w:rPr>
          <w:rFonts w:cstheme="minorHAnsi"/>
          <w:lang w:val="en"/>
        </w:rPr>
        <w:t>My religion or belief is _____________________________________________________</w:t>
      </w:r>
    </w:p>
    <w:p w14:paraId="797262E9" w14:textId="77777777" w:rsidR="008919C6" w:rsidRPr="0024277F" w:rsidRDefault="008919C6" w:rsidP="008919C6">
      <w:pPr>
        <w:pStyle w:val="NoSpacing"/>
        <w:rPr>
          <w:rFonts w:cstheme="minorHAnsi"/>
          <w:lang w:val="en"/>
        </w:rPr>
      </w:pPr>
      <w:r w:rsidRPr="0024277F">
        <w:rPr>
          <w:rFonts w:cstheme="minorHAnsi"/>
          <w:lang w:val="en"/>
        </w:rPr>
        <w:t>I have no religion or belief</w:t>
      </w:r>
      <w:r w:rsidRPr="0024277F">
        <w:rPr>
          <w:rFonts w:cstheme="minorHAnsi"/>
          <w:lang w:val="en"/>
        </w:rPr>
        <w:tab/>
        <w:t>□</w:t>
      </w:r>
      <w:r w:rsidRPr="0024277F">
        <w:rPr>
          <w:rFonts w:cstheme="minorHAnsi"/>
          <w:lang w:val="en"/>
        </w:rPr>
        <w:tab/>
        <w:t xml:space="preserve">Prefer not to say </w:t>
      </w:r>
      <w:r w:rsidRPr="0024277F">
        <w:rPr>
          <w:rFonts w:cstheme="minorHAnsi"/>
          <w:lang w:val="en"/>
        </w:rPr>
        <w:tab/>
        <w:t>□</w:t>
      </w:r>
    </w:p>
    <w:p w14:paraId="344979E9" w14:textId="77777777" w:rsidR="008919C6" w:rsidRPr="0024277F" w:rsidRDefault="008919C6" w:rsidP="008919C6">
      <w:pPr>
        <w:pStyle w:val="NoSpacing"/>
        <w:rPr>
          <w:rFonts w:cstheme="minorHAnsi"/>
          <w:lang w:val="en"/>
        </w:rPr>
      </w:pPr>
    </w:p>
    <w:p w14:paraId="01D69D77" w14:textId="77777777" w:rsidR="008919C6" w:rsidRPr="0024277F" w:rsidRDefault="008919C6" w:rsidP="008919C6">
      <w:pPr>
        <w:widowControl w:val="0"/>
        <w:numPr>
          <w:ilvl w:val="0"/>
          <w:numId w:val="21"/>
        </w:numPr>
        <w:suppressAutoHyphens/>
        <w:rPr>
          <w:rFonts w:cstheme="minorHAnsi"/>
          <w:b/>
          <w:lang w:val="en"/>
        </w:rPr>
      </w:pPr>
      <w:r w:rsidRPr="0024277F">
        <w:rPr>
          <w:rFonts w:cstheme="minorHAnsi"/>
          <w:b/>
          <w:lang w:val="en"/>
        </w:rPr>
        <w:t>How would you describe your nationality?</w:t>
      </w:r>
    </w:p>
    <w:p w14:paraId="21638C17" w14:textId="77777777" w:rsidR="008919C6" w:rsidRPr="0024277F" w:rsidRDefault="008919C6" w:rsidP="008919C6">
      <w:pPr>
        <w:pStyle w:val="NoSpacing"/>
        <w:rPr>
          <w:rFonts w:cstheme="minorHAnsi"/>
          <w:lang w:val="en"/>
        </w:rPr>
      </w:pPr>
      <w:r w:rsidRPr="0024277F">
        <w:rPr>
          <w:rFonts w:cstheme="minorHAnsi"/>
          <w:lang w:val="en"/>
        </w:rPr>
        <w:t>Please describe___________________________________________________________</w:t>
      </w:r>
    </w:p>
    <w:p w14:paraId="03020822" w14:textId="77777777" w:rsidR="008919C6" w:rsidRPr="0024277F" w:rsidRDefault="008919C6" w:rsidP="008919C6">
      <w:pPr>
        <w:pStyle w:val="NoSpacing"/>
        <w:rPr>
          <w:rFonts w:cstheme="minorHAnsi"/>
          <w:lang w:val="en"/>
        </w:rPr>
      </w:pPr>
      <w:r w:rsidRPr="0024277F">
        <w:rPr>
          <w:rFonts w:cstheme="minorHAnsi"/>
          <w:lang w:val="en"/>
        </w:rPr>
        <w:t xml:space="preserve">Prefer not to say </w:t>
      </w:r>
      <w:r w:rsidRPr="0024277F">
        <w:rPr>
          <w:rFonts w:cstheme="minorHAnsi"/>
          <w:lang w:val="en"/>
        </w:rPr>
        <w:tab/>
        <w:t>□</w:t>
      </w:r>
    </w:p>
    <w:p w14:paraId="7FFEA630" w14:textId="77777777" w:rsidR="008919C6" w:rsidRPr="0024277F" w:rsidRDefault="008919C6" w:rsidP="008919C6">
      <w:pPr>
        <w:pStyle w:val="NoSpacing"/>
        <w:rPr>
          <w:rFonts w:cstheme="minorHAnsi"/>
          <w:lang w:val="en"/>
        </w:rPr>
      </w:pPr>
    </w:p>
    <w:p w14:paraId="673A753A" w14:textId="77777777" w:rsidR="008919C6" w:rsidRPr="0024277F" w:rsidRDefault="008919C6" w:rsidP="008919C6">
      <w:pPr>
        <w:widowControl w:val="0"/>
        <w:numPr>
          <w:ilvl w:val="0"/>
          <w:numId w:val="21"/>
        </w:numPr>
        <w:suppressAutoHyphens/>
        <w:rPr>
          <w:rFonts w:cstheme="minorHAnsi"/>
          <w:b/>
          <w:lang w:val="en"/>
        </w:rPr>
      </w:pPr>
      <w:r w:rsidRPr="0024277F">
        <w:rPr>
          <w:rFonts w:cstheme="minorHAnsi"/>
          <w:b/>
          <w:lang w:val="en"/>
        </w:rPr>
        <w:t>How would you describe your ethnic origin?</w:t>
      </w:r>
    </w:p>
    <w:p w14:paraId="48B0114E" w14:textId="77777777" w:rsidR="008919C6" w:rsidRPr="0024277F" w:rsidRDefault="008919C6" w:rsidP="008919C6">
      <w:pPr>
        <w:pStyle w:val="NoSpacing"/>
        <w:rPr>
          <w:rFonts w:cstheme="minorHAnsi"/>
          <w:lang w:val="en"/>
        </w:rPr>
      </w:pPr>
      <w:r w:rsidRPr="0024277F">
        <w:rPr>
          <w:rFonts w:cstheme="minorHAnsi"/>
          <w:lang w:val="en"/>
        </w:rPr>
        <w:t>Please describe ___________________________________________________________</w:t>
      </w:r>
    </w:p>
    <w:p w14:paraId="2594B202" w14:textId="77777777" w:rsidR="008919C6" w:rsidRPr="0024277F" w:rsidRDefault="008919C6" w:rsidP="008919C6">
      <w:pPr>
        <w:pStyle w:val="NoSpacing"/>
        <w:rPr>
          <w:rFonts w:cstheme="minorHAnsi"/>
          <w:lang w:val="en"/>
        </w:rPr>
      </w:pPr>
      <w:r w:rsidRPr="0024277F">
        <w:rPr>
          <w:rFonts w:cstheme="minorHAnsi"/>
          <w:lang w:val="en"/>
        </w:rPr>
        <w:t>Prefer not to say</w:t>
      </w:r>
      <w:r w:rsidRPr="0024277F">
        <w:rPr>
          <w:rFonts w:cstheme="minorHAnsi"/>
          <w:lang w:val="en"/>
        </w:rPr>
        <w:tab/>
        <w:t>□</w:t>
      </w:r>
    </w:p>
    <w:p w14:paraId="547DB3F1" w14:textId="77777777" w:rsidR="008919C6" w:rsidRPr="0024277F" w:rsidRDefault="008919C6" w:rsidP="008919C6">
      <w:pPr>
        <w:pStyle w:val="NoSpacing"/>
        <w:rPr>
          <w:rFonts w:cstheme="minorHAnsi"/>
          <w:lang w:val="en"/>
        </w:rPr>
      </w:pPr>
    </w:p>
    <w:p w14:paraId="756D0DBF" w14:textId="77777777" w:rsidR="008919C6" w:rsidRPr="0024277F" w:rsidRDefault="008919C6" w:rsidP="008919C6">
      <w:pPr>
        <w:rPr>
          <w:rFonts w:cstheme="minorHAnsi"/>
          <w:b/>
          <w:lang w:val="en"/>
        </w:rPr>
      </w:pPr>
      <w:r w:rsidRPr="0024277F">
        <w:rPr>
          <w:rFonts w:cstheme="minorHAnsi"/>
          <w:b/>
          <w:lang w:val="en"/>
        </w:rPr>
        <w:t xml:space="preserve">Thank You. </w:t>
      </w:r>
    </w:p>
    <w:p w14:paraId="4232132D" w14:textId="77777777" w:rsidR="008919C6" w:rsidRPr="00A871B4" w:rsidRDefault="008919C6" w:rsidP="007E03FF">
      <w:pPr>
        <w:spacing w:after="120"/>
        <w:rPr>
          <w:rFonts w:eastAsia="Arial" w:cstheme="minorHAnsi"/>
          <w:u w:val="single"/>
        </w:rPr>
      </w:pPr>
    </w:p>
    <w:p w14:paraId="5714A586" w14:textId="77777777" w:rsidR="0092075F" w:rsidRPr="007E03FF" w:rsidRDefault="0092075F" w:rsidP="007E03FF">
      <w:pPr>
        <w:spacing w:after="120"/>
        <w:rPr>
          <w:rFonts w:ascii="Calibri" w:hAnsi="Calibri" w:cs="Calibri"/>
        </w:rPr>
      </w:pPr>
    </w:p>
    <w:sectPr w:rsidR="0092075F" w:rsidRPr="007E03FF" w:rsidSect="008919C6">
      <w:footerReference w:type="default" r:id="rId17"/>
      <w:pgSz w:w="11906" w:h="16838"/>
      <w:pgMar w:top="1134" w:right="1134" w:bottom="1134" w:left="1134" w:header="709" w:footer="709" w:gutter="0"/>
      <w:pgBorders w:display="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3759" w14:textId="77777777" w:rsidR="00A31C9E" w:rsidRDefault="00A31C9E" w:rsidP="007E03FF">
      <w:r>
        <w:separator/>
      </w:r>
    </w:p>
  </w:endnote>
  <w:endnote w:type="continuationSeparator" w:id="0">
    <w:p w14:paraId="1D11E879" w14:textId="77777777" w:rsidR="00A31C9E" w:rsidRDefault="00A31C9E" w:rsidP="007E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19321"/>
      <w:docPartObj>
        <w:docPartGallery w:val="Page Numbers (Bottom of Page)"/>
        <w:docPartUnique/>
      </w:docPartObj>
    </w:sdtPr>
    <w:sdtEndPr>
      <w:rPr>
        <w:noProof/>
      </w:rPr>
    </w:sdtEndPr>
    <w:sdtContent>
      <w:p w14:paraId="767896E3" w14:textId="6A0850C3" w:rsidR="007E03FF" w:rsidRDefault="007E03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646B5" w14:textId="77777777" w:rsidR="007E03FF" w:rsidRDefault="007E0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289A" w14:textId="77777777" w:rsidR="00A31C9E" w:rsidRDefault="00A31C9E" w:rsidP="007E03FF">
      <w:r>
        <w:separator/>
      </w:r>
    </w:p>
  </w:footnote>
  <w:footnote w:type="continuationSeparator" w:id="0">
    <w:p w14:paraId="3389D62A" w14:textId="77777777" w:rsidR="00A31C9E" w:rsidRDefault="00A31C9E" w:rsidP="007E0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7B2"/>
    <w:multiLevelType w:val="hybridMultilevel"/>
    <w:tmpl w:val="1ADCF1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44B95"/>
    <w:multiLevelType w:val="hybridMultilevel"/>
    <w:tmpl w:val="AFF8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D32A4"/>
    <w:multiLevelType w:val="hybridMultilevel"/>
    <w:tmpl w:val="E6560C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63460"/>
    <w:multiLevelType w:val="hybridMultilevel"/>
    <w:tmpl w:val="EF92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80149"/>
    <w:multiLevelType w:val="hybridMultilevel"/>
    <w:tmpl w:val="D65E7C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F25780"/>
    <w:multiLevelType w:val="hybridMultilevel"/>
    <w:tmpl w:val="0708F62E"/>
    <w:lvl w:ilvl="0" w:tplc="CFD22A9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27333"/>
    <w:multiLevelType w:val="hybridMultilevel"/>
    <w:tmpl w:val="92D465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856D42"/>
    <w:multiLevelType w:val="hybridMultilevel"/>
    <w:tmpl w:val="7AF6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26A5E"/>
    <w:multiLevelType w:val="hybridMultilevel"/>
    <w:tmpl w:val="E8222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46A62"/>
    <w:multiLevelType w:val="hybridMultilevel"/>
    <w:tmpl w:val="39D64E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6516FE"/>
    <w:multiLevelType w:val="hybridMultilevel"/>
    <w:tmpl w:val="666C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C4A23"/>
    <w:multiLevelType w:val="hybridMultilevel"/>
    <w:tmpl w:val="B5BCA0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5829E7"/>
    <w:multiLevelType w:val="hybridMultilevel"/>
    <w:tmpl w:val="8436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F3F24"/>
    <w:multiLevelType w:val="hybridMultilevel"/>
    <w:tmpl w:val="FD7877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126ABD"/>
    <w:multiLevelType w:val="hybridMultilevel"/>
    <w:tmpl w:val="6BD06C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F64FFC"/>
    <w:multiLevelType w:val="hybridMultilevel"/>
    <w:tmpl w:val="757A3E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805DE4"/>
    <w:multiLevelType w:val="hybridMultilevel"/>
    <w:tmpl w:val="5AFE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304D8"/>
    <w:multiLevelType w:val="hybridMultilevel"/>
    <w:tmpl w:val="0472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917E1"/>
    <w:multiLevelType w:val="hybridMultilevel"/>
    <w:tmpl w:val="76AE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D17A9"/>
    <w:multiLevelType w:val="hybridMultilevel"/>
    <w:tmpl w:val="EB443A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E670A8"/>
    <w:multiLevelType w:val="hybridMultilevel"/>
    <w:tmpl w:val="3A181C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701EBF"/>
    <w:multiLevelType w:val="hybridMultilevel"/>
    <w:tmpl w:val="67CE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
  </w:num>
  <w:num w:numId="4">
    <w:abstractNumId w:val="21"/>
  </w:num>
  <w:num w:numId="5">
    <w:abstractNumId w:val="12"/>
  </w:num>
  <w:num w:numId="6">
    <w:abstractNumId w:val="16"/>
  </w:num>
  <w:num w:numId="7">
    <w:abstractNumId w:val="1"/>
  </w:num>
  <w:num w:numId="8">
    <w:abstractNumId w:val="7"/>
  </w:num>
  <w:num w:numId="9">
    <w:abstractNumId w:val="18"/>
  </w:num>
  <w:num w:numId="10">
    <w:abstractNumId w:val="5"/>
  </w:num>
  <w:num w:numId="11">
    <w:abstractNumId w:val="15"/>
  </w:num>
  <w:num w:numId="12">
    <w:abstractNumId w:val="9"/>
  </w:num>
  <w:num w:numId="13">
    <w:abstractNumId w:val="6"/>
  </w:num>
  <w:num w:numId="14">
    <w:abstractNumId w:val="4"/>
  </w:num>
  <w:num w:numId="15">
    <w:abstractNumId w:val="20"/>
  </w:num>
  <w:num w:numId="16">
    <w:abstractNumId w:val="2"/>
  </w:num>
  <w:num w:numId="17">
    <w:abstractNumId w:val="8"/>
  </w:num>
  <w:num w:numId="18">
    <w:abstractNumId w:val="14"/>
  </w:num>
  <w:num w:numId="19">
    <w:abstractNumId w:val="0"/>
  </w:num>
  <w:num w:numId="20">
    <w:abstractNumId w:val="19"/>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84"/>
    <w:rsid w:val="00100973"/>
    <w:rsid w:val="00156074"/>
    <w:rsid w:val="0024323A"/>
    <w:rsid w:val="002F760B"/>
    <w:rsid w:val="0030254A"/>
    <w:rsid w:val="004256B8"/>
    <w:rsid w:val="00635953"/>
    <w:rsid w:val="006B1F0F"/>
    <w:rsid w:val="007E03FF"/>
    <w:rsid w:val="00881839"/>
    <w:rsid w:val="008919C6"/>
    <w:rsid w:val="008A4522"/>
    <w:rsid w:val="0092075F"/>
    <w:rsid w:val="00A31C9E"/>
    <w:rsid w:val="00AC2D0D"/>
    <w:rsid w:val="00BF0257"/>
    <w:rsid w:val="00C315FC"/>
    <w:rsid w:val="00C42028"/>
    <w:rsid w:val="00C766F7"/>
    <w:rsid w:val="00DE2D33"/>
    <w:rsid w:val="00E008B6"/>
    <w:rsid w:val="00E178CE"/>
    <w:rsid w:val="00E21C07"/>
    <w:rsid w:val="00E35C63"/>
    <w:rsid w:val="00E557CD"/>
    <w:rsid w:val="00E56C13"/>
    <w:rsid w:val="00F86F84"/>
    <w:rsid w:val="00FB1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CADB"/>
  <w15:chartTrackingRefBased/>
  <w15:docId w15:val="{5FE23945-5496-4CF0-AEC8-2078DF1F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D33"/>
    <w:rPr>
      <w:color w:val="0563C1" w:themeColor="hyperlink"/>
      <w:u w:val="single"/>
    </w:rPr>
  </w:style>
  <w:style w:type="character" w:styleId="UnresolvedMention">
    <w:name w:val="Unresolved Mention"/>
    <w:basedOn w:val="DefaultParagraphFont"/>
    <w:uiPriority w:val="99"/>
    <w:semiHidden/>
    <w:unhideWhenUsed/>
    <w:rsid w:val="00DE2D33"/>
    <w:rPr>
      <w:color w:val="605E5C"/>
      <w:shd w:val="clear" w:color="auto" w:fill="E1DFDD"/>
    </w:rPr>
  </w:style>
  <w:style w:type="paragraph" w:styleId="ListParagraph">
    <w:name w:val="List Paragraph"/>
    <w:basedOn w:val="Normal"/>
    <w:uiPriority w:val="34"/>
    <w:qFormat/>
    <w:rsid w:val="00FB1A53"/>
    <w:pPr>
      <w:ind w:left="720"/>
      <w:contextualSpacing/>
    </w:pPr>
  </w:style>
  <w:style w:type="table" w:styleId="TableGrid">
    <w:name w:val="Table Grid"/>
    <w:basedOn w:val="TableNormal"/>
    <w:uiPriority w:val="59"/>
    <w:rsid w:val="0092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557CD"/>
    <w:rPr>
      <w:rFonts w:eastAsiaTheme="minorEastAsia"/>
    </w:rPr>
  </w:style>
  <w:style w:type="paragraph" w:styleId="Header">
    <w:name w:val="header"/>
    <w:basedOn w:val="Normal"/>
    <w:link w:val="HeaderChar"/>
    <w:uiPriority w:val="99"/>
    <w:unhideWhenUsed/>
    <w:rsid w:val="007E03FF"/>
    <w:pPr>
      <w:tabs>
        <w:tab w:val="center" w:pos="4513"/>
        <w:tab w:val="right" w:pos="9026"/>
      </w:tabs>
    </w:pPr>
  </w:style>
  <w:style w:type="character" w:customStyle="1" w:styleId="HeaderChar">
    <w:name w:val="Header Char"/>
    <w:basedOn w:val="DefaultParagraphFont"/>
    <w:link w:val="Header"/>
    <w:uiPriority w:val="99"/>
    <w:rsid w:val="007E03FF"/>
  </w:style>
  <w:style w:type="paragraph" w:styleId="Footer">
    <w:name w:val="footer"/>
    <w:basedOn w:val="Normal"/>
    <w:link w:val="FooterChar"/>
    <w:uiPriority w:val="99"/>
    <w:unhideWhenUsed/>
    <w:rsid w:val="007E03FF"/>
    <w:pPr>
      <w:tabs>
        <w:tab w:val="center" w:pos="4513"/>
        <w:tab w:val="right" w:pos="9026"/>
      </w:tabs>
    </w:pPr>
  </w:style>
  <w:style w:type="character" w:customStyle="1" w:styleId="FooterChar">
    <w:name w:val="Footer Char"/>
    <w:basedOn w:val="DefaultParagraphFont"/>
    <w:link w:val="Footer"/>
    <w:uiPriority w:val="99"/>
    <w:rsid w:val="007E0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5747">
      <w:bodyDiv w:val="1"/>
      <w:marLeft w:val="0"/>
      <w:marRight w:val="0"/>
      <w:marTop w:val="0"/>
      <w:marBottom w:val="0"/>
      <w:divBdr>
        <w:top w:val="none" w:sz="0" w:space="0" w:color="auto"/>
        <w:left w:val="none" w:sz="0" w:space="0" w:color="auto"/>
        <w:bottom w:val="none" w:sz="0" w:space="0" w:color="auto"/>
        <w:right w:val="none" w:sz="0" w:space="0" w:color="auto"/>
      </w:divBdr>
    </w:div>
    <w:div w:id="74449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lsettlement.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lsettlement.org.uk/about-us/strategy-2017-20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klsettlement.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aron@klsettlement.org.uk" TargetMode="External"/><Relationship Id="rId14" Type="http://schemas.openxmlformats.org/officeDocument/2006/relationships/hyperlink" Target="mailto:aaron@klsettle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CCA5-F465-4537-9E29-807C25ED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Butler</dc:creator>
  <cp:keywords/>
  <dc:description/>
  <cp:lastModifiedBy>Aaron  Barbour</cp:lastModifiedBy>
  <cp:revision>7</cp:revision>
  <dcterms:created xsi:type="dcterms:W3CDTF">2021-10-20T10:33:00Z</dcterms:created>
  <dcterms:modified xsi:type="dcterms:W3CDTF">2021-12-01T12:33:00Z</dcterms:modified>
</cp:coreProperties>
</file>